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F362" w14:textId="77777777" w:rsidR="002E4800" w:rsidRPr="002E4800" w:rsidRDefault="002E4800" w:rsidP="002E4800">
      <w:pPr>
        <w:spacing w:after="0" w:line="240" w:lineRule="auto"/>
        <w:rPr>
          <w:b/>
          <w:bCs/>
        </w:rPr>
      </w:pPr>
      <w:r w:rsidRPr="002E4800">
        <w:rPr>
          <w:b/>
          <w:bCs/>
        </w:rPr>
        <w:t>Kunst, kennis en verwondering – Museumreis Midden-Europa 2026</w:t>
      </w:r>
    </w:p>
    <w:p w14:paraId="6C8D9DA3" w14:textId="5C990114" w:rsidR="002E4800" w:rsidRDefault="002E4800" w:rsidP="002E4800">
      <w:pPr>
        <w:spacing w:after="0" w:line="240" w:lineRule="auto"/>
      </w:pPr>
      <w:r>
        <w:t xml:space="preserve">Microkosmos en </w:t>
      </w:r>
      <w:proofErr w:type="spellStart"/>
      <w:r>
        <w:t>Mucha</w:t>
      </w:r>
      <w:proofErr w:type="spellEnd"/>
      <w:r>
        <w:t xml:space="preserve"> tussen Dresden, Praag, Waldenburg en Halle</w:t>
      </w:r>
      <w:r w:rsidR="00EE1A05">
        <w:br/>
      </w:r>
      <w:r w:rsidR="00EE1A05">
        <w:br/>
      </w:r>
      <w:r w:rsidR="00664231" w:rsidRPr="00664231">
        <w:rPr>
          <w:i/>
          <w:iCs/>
        </w:rPr>
        <w:t xml:space="preserve">Maandag </w:t>
      </w:r>
      <w:r w:rsidR="00EE1A05" w:rsidRPr="00664231">
        <w:rPr>
          <w:i/>
          <w:iCs/>
        </w:rPr>
        <w:t xml:space="preserve">8 </w:t>
      </w:r>
      <w:r w:rsidR="00664231" w:rsidRPr="00664231">
        <w:rPr>
          <w:i/>
          <w:iCs/>
        </w:rPr>
        <w:t>tot en met</w:t>
      </w:r>
      <w:r w:rsidR="00EE1A05" w:rsidRPr="00664231">
        <w:rPr>
          <w:i/>
          <w:iCs/>
        </w:rPr>
        <w:t xml:space="preserve"> </w:t>
      </w:r>
      <w:r w:rsidR="00664231" w:rsidRPr="00664231">
        <w:rPr>
          <w:i/>
          <w:iCs/>
        </w:rPr>
        <w:t xml:space="preserve">maandag </w:t>
      </w:r>
      <w:r w:rsidR="00EE1A05" w:rsidRPr="00664231">
        <w:rPr>
          <w:i/>
          <w:iCs/>
        </w:rPr>
        <w:t>15 juni 2026</w:t>
      </w:r>
    </w:p>
    <w:p w14:paraId="0FE56869" w14:textId="77777777" w:rsidR="002E4800" w:rsidRDefault="002E4800" w:rsidP="002E4800">
      <w:pPr>
        <w:spacing w:after="0" w:line="240" w:lineRule="auto"/>
      </w:pPr>
    </w:p>
    <w:p w14:paraId="384FBD67" w14:textId="58AB9D91" w:rsidR="00EE1A05" w:rsidRDefault="00EE1A05" w:rsidP="002E4800">
      <w:pPr>
        <w:spacing w:after="0" w:line="240" w:lineRule="auto"/>
      </w:pPr>
      <w:r>
        <w:t xml:space="preserve">In </w:t>
      </w:r>
      <w:r w:rsidRPr="00EE1A05">
        <w:t xml:space="preserve">juni 2026 organiseren SRC Reizen en het Drents Museum een bijzondere reis voor de Vrienden van het Drents Museum. Een unieke ervaring die naadloos aansluit bij de tentoonstellingen </w:t>
      </w:r>
      <w:r w:rsidRPr="00EE1A05">
        <w:rPr>
          <w:i/>
          <w:iCs/>
        </w:rPr>
        <w:t xml:space="preserve">Microkosmos – de wereld in een </w:t>
      </w:r>
      <w:proofErr w:type="spellStart"/>
      <w:r w:rsidRPr="00EE1A05">
        <w:rPr>
          <w:i/>
          <w:iCs/>
        </w:rPr>
        <w:t>Wunderkammer</w:t>
      </w:r>
      <w:proofErr w:type="spellEnd"/>
      <w:r w:rsidRPr="00EE1A05">
        <w:t xml:space="preserve"> en </w:t>
      </w:r>
      <w:r w:rsidRPr="00EE1A05">
        <w:rPr>
          <w:i/>
          <w:iCs/>
        </w:rPr>
        <w:t xml:space="preserve">The </w:t>
      </w:r>
      <w:proofErr w:type="spellStart"/>
      <w:r w:rsidRPr="00EE1A05">
        <w:rPr>
          <w:i/>
          <w:iCs/>
        </w:rPr>
        <w:t>Mucha</w:t>
      </w:r>
      <w:proofErr w:type="spellEnd"/>
      <w:r w:rsidRPr="00EE1A05">
        <w:rPr>
          <w:i/>
          <w:iCs/>
        </w:rPr>
        <w:t xml:space="preserve"> </w:t>
      </w:r>
      <w:proofErr w:type="spellStart"/>
      <w:r w:rsidRPr="00EE1A05">
        <w:rPr>
          <w:i/>
          <w:iCs/>
        </w:rPr>
        <w:t>Experience</w:t>
      </w:r>
      <w:proofErr w:type="spellEnd"/>
      <w:r w:rsidRPr="00EE1A05">
        <w:t>.</w:t>
      </w:r>
    </w:p>
    <w:p w14:paraId="107A3E29" w14:textId="77777777" w:rsidR="00EE1A05" w:rsidRDefault="00EE1A05" w:rsidP="002E4800">
      <w:pPr>
        <w:spacing w:after="0" w:line="240" w:lineRule="auto"/>
      </w:pPr>
    </w:p>
    <w:p w14:paraId="2D03C85C" w14:textId="5B6799FD" w:rsidR="00EE1A05" w:rsidRDefault="00EE1A05" w:rsidP="002E4800">
      <w:pPr>
        <w:spacing w:after="0" w:line="240" w:lineRule="auto"/>
      </w:pPr>
      <w:r w:rsidRPr="00EE1A05">
        <w:t xml:space="preserve">In Waldenburg wacht het 18de-eeuwse </w:t>
      </w:r>
      <w:proofErr w:type="spellStart"/>
      <w:r w:rsidRPr="00EE1A05">
        <w:rPr>
          <w:i/>
          <w:iCs/>
        </w:rPr>
        <w:t>Naturalienkabinett</w:t>
      </w:r>
      <w:proofErr w:type="spellEnd"/>
      <w:r w:rsidRPr="00EE1A05">
        <w:t xml:space="preserve">, een vroege </w:t>
      </w:r>
      <w:proofErr w:type="spellStart"/>
      <w:r w:rsidRPr="00EE1A05">
        <w:t>wunderkammer</w:t>
      </w:r>
      <w:proofErr w:type="spellEnd"/>
      <w:r w:rsidRPr="00EE1A05">
        <w:t xml:space="preserve"> waar de fascinatie voor het verzamelen, ordenen en presenteren van kennis tastbaar wordt. Daarna volgen de schatten van Dresden, de jugendstil van Praag en de rijke kennisverzamelingen van Halle. </w:t>
      </w:r>
      <w:r>
        <w:t>Onderweg bezoeken we musea, ontmoeten we kenners en staan we stil bij de rol van verzamelen in het verleden én in onze eigen tijd.</w:t>
      </w:r>
      <w:r w:rsidRPr="00EE1A05">
        <w:t>.</w:t>
      </w:r>
    </w:p>
    <w:p w14:paraId="7611B818" w14:textId="77777777" w:rsidR="00EE1A05" w:rsidRDefault="00EE1A05" w:rsidP="002E4800">
      <w:pPr>
        <w:spacing w:after="0" w:line="240" w:lineRule="auto"/>
      </w:pPr>
    </w:p>
    <w:p w14:paraId="780759CA" w14:textId="7BE6CE68" w:rsidR="00EE1A05" w:rsidRDefault="00EE1A05" w:rsidP="002E4800">
      <w:pPr>
        <w:spacing w:after="0" w:line="240" w:lineRule="auto"/>
      </w:pPr>
      <w:r w:rsidRPr="00EE1A05">
        <w:t xml:space="preserve">In het kader van </w:t>
      </w:r>
      <w:r w:rsidRPr="00EE1A05">
        <w:rPr>
          <w:i/>
          <w:iCs/>
        </w:rPr>
        <w:t xml:space="preserve">The </w:t>
      </w:r>
      <w:proofErr w:type="spellStart"/>
      <w:r w:rsidRPr="00EE1A05">
        <w:rPr>
          <w:i/>
          <w:iCs/>
        </w:rPr>
        <w:t>Mucha</w:t>
      </w:r>
      <w:proofErr w:type="spellEnd"/>
      <w:r w:rsidRPr="00EE1A05">
        <w:rPr>
          <w:i/>
          <w:iCs/>
        </w:rPr>
        <w:t xml:space="preserve"> </w:t>
      </w:r>
      <w:proofErr w:type="spellStart"/>
      <w:r w:rsidRPr="00EE1A05">
        <w:rPr>
          <w:i/>
          <w:iCs/>
        </w:rPr>
        <w:t>Experience</w:t>
      </w:r>
      <w:proofErr w:type="spellEnd"/>
      <w:r w:rsidRPr="00EE1A05">
        <w:t xml:space="preserve"> staat een bezoek gepland aan het </w:t>
      </w:r>
      <w:proofErr w:type="spellStart"/>
      <w:r w:rsidRPr="00EE1A05">
        <w:t>Mucha</w:t>
      </w:r>
      <w:proofErr w:type="spellEnd"/>
      <w:r w:rsidRPr="00EE1A05">
        <w:t xml:space="preserve"> Museum in Praag, gevestigd in het barokke </w:t>
      </w:r>
      <w:proofErr w:type="spellStart"/>
      <w:r w:rsidRPr="00EE1A05">
        <w:t>Savarin</w:t>
      </w:r>
      <w:proofErr w:type="spellEnd"/>
      <w:r w:rsidRPr="00EE1A05">
        <w:t xml:space="preserve"> Paleis. Hier schittert de indrukwekkende collectie van Alfons </w:t>
      </w:r>
      <w:proofErr w:type="spellStart"/>
      <w:r w:rsidRPr="00EE1A05">
        <w:t>Mucha</w:t>
      </w:r>
      <w:proofErr w:type="spellEnd"/>
      <w:r w:rsidRPr="00EE1A05">
        <w:t>, meester in beeldtaal, stijl en vroege branding, en nog altijd een bron van inspiratie.</w:t>
      </w:r>
    </w:p>
    <w:p w14:paraId="5B02C879" w14:textId="26B14324" w:rsidR="002E4800" w:rsidRDefault="002E4800" w:rsidP="002E4800">
      <w:pPr>
        <w:spacing w:after="0" w:line="240" w:lineRule="auto"/>
      </w:pPr>
    </w:p>
    <w:p w14:paraId="7D6EFF1A" w14:textId="37AF37E6" w:rsidR="002E4800" w:rsidRPr="00EE1A05" w:rsidRDefault="00EE1A05" w:rsidP="002E4800">
      <w:pPr>
        <w:spacing w:after="0" w:line="240" w:lineRule="auto"/>
      </w:pPr>
      <w:r w:rsidRPr="00EE1A05">
        <w:t>Ook Leipzig komt aan bod: een levendige cultuurstad waar muziek, wetenschap en boekcultuur al eeuwenlang nieuwsgierigheid voeden. De reis eindigt in Halle, tussen historische verzamelingen die een verrassend inzicht geven in het ontstaan van modern leren en bewaren.</w:t>
      </w:r>
    </w:p>
    <w:p w14:paraId="7C904737" w14:textId="77777777" w:rsidR="0062733B" w:rsidRDefault="0062733B" w:rsidP="002E4800">
      <w:pPr>
        <w:spacing w:after="0" w:line="240" w:lineRule="auto"/>
        <w:rPr>
          <w:b/>
          <w:bCs/>
        </w:rPr>
      </w:pPr>
    </w:p>
    <w:p w14:paraId="4608F431" w14:textId="77777777" w:rsidR="0062733B" w:rsidRPr="0072699E" w:rsidRDefault="0062733B" w:rsidP="0062733B">
      <w:pPr>
        <w:spacing w:after="0" w:line="240" w:lineRule="auto"/>
        <w:rPr>
          <w:b/>
          <w:bCs/>
        </w:rPr>
      </w:pPr>
      <w:r w:rsidRPr="0072699E">
        <w:rPr>
          <w:b/>
          <w:bCs/>
        </w:rPr>
        <w:t>Bijzonder aan deze reis</w:t>
      </w:r>
    </w:p>
    <w:p w14:paraId="608CC78D" w14:textId="54A33308" w:rsidR="0062733B" w:rsidRPr="0072699E" w:rsidRDefault="0062733B" w:rsidP="0062733B">
      <w:pPr>
        <w:spacing w:after="0" w:line="240" w:lineRule="auto"/>
      </w:pPr>
      <w:r w:rsidRPr="0072699E">
        <w:t xml:space="preserve">• Inclusief diner in het Taschenbergpalais </w:t>
      </w:r>
      <w:r>
        <w:t>in Dresden</w:t>
      </w:r>
    </w:p>
    <w:p w14:paraId="13D05E91" w14:textId="77777777" w:rsidR="0062733B" w:rsidRPr="0072699E" w:rsidRDefault="0062733B" w:rsidP="0062733B">
      <w:pPr>
        <w:spacing w:after="0" w:line="240" w:lineRule="auto"/>
      </w:pPr>
      <w:r w:rsidRPr="0072699E">
        <w:t>• Inclusief diner tijdens een cruise over de Moldau</w:t>
      </w:r>
    </w:p>
    <w:p w14:paraId="3BC89B32" w14:textId="051DEDB1" w:rsidR="0062733B" w:rsidRPr="0072699E" w:rsidRDefault="0062733B" w:rsidP="0062733B">
      <w:pPr>
        <w:spacing w:after="0" w:line="240" w:lineRule="auto"/>
      </w:pPr>
      <w:r w:rsidRPr="0072699E">
        <w:t xml:space="preserve">• Inclusief </w:t>
      </w:r>
      <w:r w:rsidRPr="00EE1A05">
        <w:t>bezoek</w:t>
      </w:r>
      <w:r w:rsidRPr="0072699E">
        <w:t xml:space="preserve"> </w:t>
      </w:r>
      <w:r w:rsidR="003109A9">
        <w:t xml:space="preserve">en rondleiding </w:t>
      </w:r>
      <w:r w:rsidRPr="0072699E">
        <w:t xml:space="preserve">aan het </w:t>
      </w:r>
      <w:proofErr w:type="spellStart"/>
      <w:r w:rsidRPr="0072699E">
        <w:t>Naturalienkabinett</w:t>
      </w:r>
      <w:proofErr w:type="spellEnd"/>
      <w:r w:rsidRPr="0072699E">
        <w:t xml:space="preserve"> van Waldenburg</w:t>
      </w:r>
    </w:p>
    <w:p w14:paraId="19F6A1B0" w14:textId="024BDE45" w:rsidR="0062733B" w:rsidRPr="0072699E" w:rsidRDefault="0062733B" w:rsidP="0062733B">
      <w:pPr>
        <w:spacing w:after="0" w:line="240" w:lineRule="auto"/>
      </w:pPr>
      <w:r w:rsidRPr="0072699E">
        <w:t>• Inclusief</w:t>
      </w:r>
      <w:r>
        <w:t xml:space="preserve"> </w:t>
      </w:r>
      <w:r w:rsidRPr="0072699E">
        <w:t xml:space="preserve">bezoek </w:t>
      </w:r>
      <w:proofErr w:type="spellStart"/>
      <w:r w:rsidRPr="0072699E">
        <w:t>Grünes</w:t>
      </w:r>
      <w:proofErr w:type="spellEnd"/>
      <w:r w:rsidRPr="0072699E">
        <w:t xml:space="preserve"> </w:t>
      </w:r>
      <w:proofErr w:type="spellStart"/>
      <w:r w:rsidRPr="0072699E">
        <w:t>Gewölbe</w:t>
      </w:r>
      <w:proofErr w:type="spellEnd"/>
    </w:p>
    <w:p w14:paraId="25A58C38" w14:textId="77777777" w:rsidR="0062733B" w:rsidRPr="0072699E" w:rsidRDefault="0062733B" w:rsidP="0062733B">
      <w:pPr>
        <w:spacing w:after="0" w:line="240" w:lineRule="auto"/>
      </w:pPr>
      <w:r w:rsidRPr="0072699E">
        <w:t xml:space="preserve">• Inclusief koffie met gebak in het prachtige  </w:t>
      </w:r>
      <w:proofErr w:type="spellStart"/>
      <w:r w:rsidRPr="0072699E">
        <w:t>Obecní</w:t>
      </w:r>
      <w:proofErr w:type="spellEnd"/>
      <w:r w:rsidRPr="0072699E">
        <w:t xml:space="preserve"> </w:t>
      </w:r>
      <w:proofErr w:type="spellStart"/>
      <w:r w:rsidRPr="0072699E">
        <w:t>Dům</w:t>
      </w:r>
      <w:proofErr w:type="spellEnd"/>
    </w:p>
    <w:p w14:paraId="5B010B6C" w14:textId="77777777" w:rsidR="0062733B" w:rsidRPr="0072699E" w:rsidRDefault="0062733B" w:rsidP="0062733B">
      <w:pPr>
        <w:spacing w:after="0" w:line="240" w:lineRule="auto"/>
      </w:pPr>
      <w:r w:rsidRPr="0072699E">
        <w:t xml:space="preserve">• Inclusief bezoek aan het </w:t>
      </w:r>
      <w:proofErr w:type="spellStart"/>
      <w:r w:rsidRPr="0072699E">
        <w:t>Mucha</w:t>
      </w:r>
      <w:proofErr w:type="spellEnd"/>
      <w:r w:rsidRPr="0072699E">
        <w:t xml:space="preserve"> museum</w:t>
      </w:r>
    </w:p>
    <w:p w14:paraId="52200839" w14:textId="40D272E3" w:rsidR="0062733B" w:rsidRPr="0072699E" w:rsidRDefault="0062733B" w:rsidP="0062733B">
      <w:pPr>
        <w:spacing w:after="0" w:line="240" w:lineRule="auto"/>
      </w:pPr>
      <w:r w:rsidRPr="0072699E">
        <w:t xml:space="preserve">• Inclusief bezoek aan de </w:t>
      </w:r>
      <w:proofErr w:type="spellStart"/>
      <w:r w:rsidR="00566174" w:rsidRPr="0072699E">
        <w:t>Franck</w:t>
      </w:r>
      <w:r w:rsidR="00566174">
        <w:t>e</w:t>
      </w:r>
      <w:r w:rsidR="00566174" w:rsidRPr="0072699E">
        <w:t>sche</w:t>
      </w:r>
      <w:proofErr w:type="spellEnd"/>
      <w:r w:rsidR="00566174" w:rsidRPr="0072699E">
        <w:t xml:space="preserve"> </w:t>
      </w:r>
      <w:proofErr w:type="spellStart"/>
      <w:r w:rsidR="00566174" w:rsidRPr="0072699E">
        <w:t>Stiftung</w:t>
      </w:r>
      <w:proofErr w:type="spellEnd"/>
    </w:p>
    <w:p w14:paraId="31E85251" w14:textId="339AB617" w:rsidR="0062733B" w:rsidRDefault="0062733B" w:rsidP="0062733B">
      <w:pPr>
        <w:spacing w:after="0" w:line="240" w:lineRule="auto"/>
      </w:pPr>
      <w:r w:rsidRPr="0072699E">
        <w:t>• Stadwandeling Art Nouveau door Praag</w:t>
      </w:r>
    </w:p>
    <w:p w14:paraId="51484C99" w14:textId="13770F71" w:rsidR="0062733B" w:rsidRDefault="0062733B" w:rsidP="0062733B">
      <w:pPr>
        <w:spacing w:after="0" w:line="240" w:lineRule="auto"/>
      </w:pPr>
      <w:r>
        <w:t>• Inclusief bezoek Praagse Burcht</w:t>
      </w:r>
    </w:p>
    <w:p w14:paraId="59980CC2" w14:textId="1265D3A0" w:rsidR="0062733B" w:rsidRPr="0072699E" w:rsidRDefault="0062733B" w:rsidP="0062733B">
      <w:pPr>
        <w:spacing w:after="0" w:line="240" w:lineRule="auto"/>
      </w:pPr>
      <w:r>
        <w:t>• Bezoek aan Leipzig</w:t>
      </w:r>
    </w:p>
    <w:p w14:paraId="4BA7E868" w14:textId="77777777" w:rsidR="0062733B" w:rsidRDefault="0062733B" w:rsidP="002E4800">
      <w:pPr>
        <w:spacing w:after="0" w:line="240" w:lineRule="auto"/>
        <w:rPr>
          <w:b/>
          <w:bCs/>
        </w:rPr>
      </w:pPr>
    </w:p>
    <w:p w14:paraId="6D307005" w14:textId="70DC39F2" w:rsidR="00862CB0" w:rsidRPr="00862CB0" w:rsidRDefault="00862CB0" w:rsidP="002E4800">
      <w:pPr>
        <w:spacing w:after="0" w:line="240" w:lineRule="auto"/>
        <w:rPr>
          <w:b/>
          <w:bCs/>
        </w:rPr>
      </w:pPr>
      <w:r w:rsidRPr="00862CB0">
        <w:rPr>
          <w:b/>
          <w:bCs/>
        </w:rPr>
        <w:t>Dagprogramma</w:t>
      </w:r>
    </w:p>
    <w:p w14:paraId="2B842B04" w14:textId="002E0830" w:rsidR="002E4800" w:rsidRPr="00862CB0" w:rsidRDefault="0062733B" w:rsidP="002E4800">
      <w:pPr>
        <w:spacing w:after="0" w:line="240" w:lineRule="auto"/>
        <w:rPr>
          <w:b/>
          <w:bCs/>
        </w:rPr>
      </w:pPr>
      <w:r>
        <w:rPr>
          <w:b/>
          <w:bCs/>
        </w:rPr>
        <w:br/>
      </w:r>
      <w:r w:rsidR="002E4800" w:rsidRPr="00862CB0">
        <w:rPr>
          <w:b/>
          <w:bCs/>
        </w:rPr>
        <w:t>Dag 1 | 8 juni 2026 – Naar Dresden</w:t>
      </w:r>
    </w:p>
    <w:p w14:paraId="3161B189" w14:textId="33D66F73" w:rsidR="002E4800" w:rsidRDefault="00F47768" w:rsidP="00862CB0">
      <w:pPr>
        <w:spacing w:after="0" w:line="240" w:lineRule="auto"/>
      </w:pPr>
      <w:r w:rsidRPr="0072699E">
        <w:t xml:space="preserve">We beginnen onze reis met een gezamenlijke busrit naar Duitsland. </w:t>
      </w:r>
      <w:r w:rsidR="00862CB0">
        <w:t xml:space="preserve">Vanaf Assen </w:t>
      </w:r>
      <w:r w:rsidR="002E4800">
        <w:t xml:space="preserve">reizen </w:t>
      </w:r>
      <w:r w:rsidR="00862CB0">
        <w:t xml:space="preserve">wij </w:t>
      </w:r>
      <w:r w:rsidR="002E4800">
        <w:t xml:space="preserve">naar Saksen en arriveren in Dresden, een stad die al eeuwenlang bekendstaat om haar kunstcollecties, hofcultuur en wederopbouw. </w:t>
      </w:r>
      <w:r w:rsidR="00862CB0">
        <w:t>Overnachting in Dresden. (ca. 660 km)</w:t>
      </w:r>
    </w:p>
    <w:p w14:paraId="0BE4A88B" w14:textId="77777777" w:rsidR="002E4800" w:rsidRDefault="002E4800" w:rsidP="002E4800">
      <w:pPr>
        <w:spacing w:after="0" w:line="240" w:lineRule="auto"/>
      </w:pPr>
    </w:p>
    <w:p w14:paraId="1A1382E2" w14:textId="59DDF807" w:rsidR="00862CB0" w:rsidRDefault="002E4800" w:rsidP="00862CB0">
      <w:pPr>
        <w:spacing w:after="0" w:line="240" w:lineRule="auto"/>
      </w:pPr>
      <w:r w:rsidRPr="00862CB0">
        <w:rPr>
          <w:b/>
          <w:bCs/>
        </w:rPr>
        <w:t>Dag 2 | 9 juni 2026 – Dresden: hofcultuur en kunstschatten</w:t>
      </w:r>
      <w:r w:rsidR="00862CB0">
        <w:rPr>
          <w:b/>
          <w:bCs/>
        </w:rPr>
        <w:br/>
      </w:r>
      <w:r w:rsidR="00862CB0">
        <w:t xml:space="preserve">Dresden, de hoofdstad van Saksen, ontwikkelde zich in de 17e en 18e eeuw tot een belangrijk politiek en economisch centrum. Veel van de rijke culturele erfenis is behouden gebleven en sinds de Duitse hereniging straalt hier de glorie van weleer. Het beroemdste monument is de </w:t>
      </w:r>
      <w:proofErr w:type="spellStart"/>
      <w:r w:rsidR="00862CB0">
        <w:t>Zwinger</w:t>
      </w:r>
      <w:proofErr w:type="spellEnd"/>
      <w:r w:rsidR="00862CB0">
        <w:t>, een paleizencomplex dat een hoogtepunt van de barokarchitectuur is, waar we diverse interessante musea vinden. In de middag bezoeken we</w:t>
      </w:r>
      <w:r w:rsidR="00862CB0" w:rsidRPr="0072699E">
        <w:t xml:space="preserve"> het wereldberoemde </w:t>
      </w:r>
      <w:proofErr w:type="spellStart"/>
      <w:r w:rsidR="00862CB0" w:rsidRPr="0072699E">
        <w:t>Grünes</w:t>
      </w:r>
      <w:proofErr w:type="spellEnd"/>
      <w:r w:rsidR="00862CB0" w:rsidRPr="0072699E">
        <w:t xml:space="preserve"> </w:t>
      </w:r>
      <w:proofErr w:type="spellStart"/>
      <w:r w:rsidR="00862CB0" w:rsidRPr="0072699E">
        <w:t>Gewölbe</w:t>
      </w:r>
      <w:proofErr w:type="spellEnd"/>
      <w:r w:rsidR="00862CB0" w:rsidRPr="0072699E">
        <w:t xml:space="preserve">, waar een combinatie van schatten, rariteiten en kunstvoorwerpen uit de hele wereld (natuur, edelstenen, exotica, kunstambacht) </w:t>
      </w:r>
      <w:r w:rsidR="00EE1A05">
        <w:t xml:space="preserve">als verzameling </w:t>
      </w:r>
      <w:r w:rsidR="00862CB0" w:rsidRPr="0072699E">
        <w:t xml:space="preserve">tentoongesteld </w:t>
      </w:r>
      <w:r w:rsidR="00EE1A05">
        <w:t>worden</w:t>
      </w:r>
      <w:r w:rsidR="00862CB0" w:rsidRPr="0072699E">
        <w:t xml:space="preserve">. </w:t>
      </w:r>
      <w:r w:rsidR="00207E25">
        <w:br/>
      </w:r>
      <w:r w:rsidR="00207E25" w:rsidRPr="0072699E">
        <w:t xml:space="preserve">’s Avonds genieten we van een sfeervol diner in het prachtige historische </w:t>
      </w:r>
      <w:proofErr w:type="spellStart"/>
      <w:r w:rsidR="00207E25" w:rsidRPr="0072699E">
        <w:t>Taschenbergpalais</w:t>
      </w:r>
      <w:proofErr w:type="spellEnd"/>
      <w:r w:rsidR="00EE1A05">
        <w:t xml:space="preserve">, </w:t>
      </w:r>
      <w:r w:rsidR="00207E25" w:rsidRPr="0072699E">
        <w:t>een passende plek om de grandeur van Dresden te beleven</w:t>
      </w:r>
      <w:r w:rsidR="00207E25">
        <w:t>.</w:t>
      </w:r>
    </w:p>
    <w:p w14:paraId="00E37B3F" w14:textId="7CA480DB" w:rsidR="002E4800" w:rsidRDefault="002E4800" w:rsidP="002E4800">
      <w:pPr>
        <w:spacing w:after="0" w:line="240" w:lineRule="auto"/>
      </w:pPr>
      <w:r>
        <w:t>Overnachting in Dresden.</w:t>
      </w:r>
      <w:r w:rsidR="00C55EE7">
        <w:t xml:space="preserve"> (ca. 20 km)</w:t>
      </w:r>
    </w:p>
    <w:p w14:paraId="27995AC9" w14:textId="413C93DB" w:rsidR="00626662" w:rsidRDefault="00626662" w:rsidP="002E4800">
      <w:pPr>
        <w:spacing w:after="0" w:line="240" w:lineRule="auto"/>
      </w:pPr>
    </w:p>
    <w:p w14:paraId="329F9EB7" w14:textId="77777777" w:rsidR="00664231" w:rsidRDefault="00664231" w:rsidP="002E4800">
      <w:pPr>
        <w:spacing w:after="0" w:line="240" w:lineRule="auto"/>
        <w:rPr>
          <w:b/>
          <w:bCs/>
        </w:rPr>
      </w:pPr>
    </w:p>
    <w:p w14:paraId="6A3A6CED" w14:textId="77777777" w:rsidR="00664231" w:rsidRDefault="00664231" w:rsidP="002E4800">
      <w:pPr>
        <w:spacing w:after="0" w:line="240" w:lineRule="auto"/>
        <w:rPr>
          <w:b/>
          <w:bCs/>
        </w:rPr>
      </w:pPr>
    </w:p>
    <w:p w14:paraId="4BE2A78B" w14:textId="77777777" w:rsidR="00664231" w:rsidRDefault="00664231" w:rsidP="002E4800">
      <w:pPr>
        <w:spacing w:after="0" w:line="240" w:lineRule="auto"/>
        <w:rPr>
          <w:b/>
          <w:bCs/>
        </w:rPr>
      </w:pPr>
    </w:p>
    <w:p w14:paraId="78AC5272" w14:textId="77777777" w:rsidR="00664231" w:rsidRDefault="00664231" w:rsidP="002E4800">
      <w:pPr>
        <w:spacing w:after="0" w:line="240" w:lineRule="auto"/>
        <w:rPr>
          <w:b/>
          <w:bCs/>
        </w:rPr>
      </w:pPr>
    </w:p>
    <w:p w14:paraId="12797CFA" w14:textId="77777777" w:rsidR="00664231" w:rsidRDefault="00664231" w:rsidP="002E4800">
      <w:pPr>
        <w:spacing w:after="0" w:line="240" w:lineRule="auto"/>
        <w:rPr>
          <w:b/>
          <w:bCs/>
        </w:rPr>
      </w:pPr>
    </w:p>
    <w:p w14:paraId="23C0FBB0" w14:textId="77777777" w:rsidR="00664231" w:rsidRDefault="00664231" w:rsidP="002E4800">
      <w:pPr>
        <w:spacing w:after="0" w:line="240" w:lineRule="auto"/>
        <w:rPr>
          <w:b/>
          <w:bCs/>
        </w:rPr>
      </w:pPr>
    </w:p>
    <w:p w14:paraId="36421E73" w14:textId="59BC316D" w:rsidR="00862CB0" w:rsidRDefault="002E4800" w:rsidP="002E4800">
      <w:pPr>
        <w:spacing w:after="0" w:line="240" w:lineRule="auto"/>
      </w:pPr>
      <w:r w:rsidRPr="00862CB0">
        <w:rPr>
          <w:b/>
          <w:bCs/>
        </w:rPr>
        <w:t>Dag 3 | 10 juni 2026 – Naar Praag</w:t>
      </w:r>
      <w:r w:rsidR="00862CB0">
        <w:rPr>
          <w:b/>
          <w:bCs/>
        </w:rPr>
        <w:br/>
      </w:r>
      <w:r w:rsidR="00862CB0">
        <w:t>We reizen</w:t>
      </w:r>
      <w:r>
        <w:t xml:space="preserve"> </w:t>
      </w:r>
      <w:r w:rsidR="00EE1A05">
        <w:t xml:space="preserve">vanaf </w:t>
      </w:r>
      <w:r>
        <w:t xml:space="preserve">het Elbezandsteengebergte richting Praag, de stad van kunstenaars, denkers en dromers. </w:t>
      </w:r>
    </w:p>
    <w:p w14:paraId="053B4594" w14:textId="05464913" w:rsidR="002E4800" w:rsidRDefault="00C55EE7" w:rsidP="002E4800">
      <w:pPr>
        <w:spacing w:after="0" w:line="240" w:lineRule="auto"/>
      </w:pPr>
      <w:r w:rsidRPr="00C55EE7">
        <w:t xml:space="preserve">De indrukwekkende Praagse burcht is de zetel van de Tsjechische president. We bezichtigen de Sint Vituskathedraal, een onderdeel van deze burcht, waarin we de prachtige gebrandschilderde ramen van onder meer Alfons </w:t>
      </w:r>
      <w:proofErr w:type="spellStart"/>
      <w:r w:rsidRPr="00C55EE7">
        <w:t>Mucha</w:t>
      </w:r>
      <w:proofErr w:type="spellEnd"/>
      <w:r w:rsidRPr="00C55EE7">
        <w:t xml:space="preserve"> bewonderen. Ook lopen we door het Gouden Straatje, waar de schrijver Franz </w:t>
      </w:r>
      <w:proofErr w:type="spellStart"/>
      <w:r w:rsidRPr="00C55EE7">
        <w:t>Kafka</w:t>
      </w:r>
      <w:proofErr w:type="spellEnd"/>
      <w:r w:rsidRPr="00C55EE7">
        <w:t xml:space="preserve"> woonde en werkte. Aansluitend maken we een korte wandeling door de pittoreske straatjes van de wijk Malá </w:t>
      </w:r>
      <w:proofErr w:type="spellStart"/>
      <w:r w:rsidRPr="00C55EE7">
        <w:t>Strana</w:t>
      </w:r>
      <w:proofErr w:type="spellEnd"/>
      <w:r w:rsidRPr="00C55EE7">
        <w:t>. Hier in de ‘kleine zijde’ bekijken we de barokke Sint Nicolaaskerk en de huizen in de renaissancestijl. Aan het eind van de middag is er nog gelegenheid de stad zelf verder te ontdekken</w:t>
      </w:r>
      <w:r>
        <w:t xml:space="preserve">. </w:t>
      </w:r>
      <w:r w:rsidR="00207E25" w:rsidRPr="0072699E">
        <w:t xml:space="preserve">In de avond maken we een boottocht en zien we het mooie verlichte Praag terwijl wij genieten van een diner. </w:t>
      </w:r>
      <w:r w:rsidR="002E4800">
        <w:t>Overnachting in Praag.</w:t>
      </w:r>
      <w:r w:rsidR="00862CB0">
        <w:t xml:space="preserve"> (ca. </w:t>
      </w:r>
      <w:r>
        <w:t xml:space="preserve"> 150 km)</w:t>
      </w:r>
    </w:p>
    <w:p w14:paraId="4DE8FA68" w14:textId="77777777" w:rsidR="002E4800" w:rsidRDefault="002E4800" w:rsidP="002E4800">
      <w:pPr>
        <w:spacing w:after="0" w:line="240" w:lineRule="auto"/>
      </w:pPr>
    </w:p>
    <w:p w14:paraId="7DDB5818" w14:textId="77777777" w:rsidR="002E4800" w:rsidRPr="00C55EE7" w:rsidRDefault="002E4800" w:rsidP="002E4800">
      <w:pPr>
        <w:spacing w:after="0" w:line="240" w:lineRule="auto"/>
        <w:rPr>
          <w:b/>
          <w:bCs/>
        </w:rPr>
      </w:pPr>
      <w:r w:rsidRPr="00C55EE7">
        <w:rPr>
          <w:b/>
          <w:bCs/>
        </w:rPr>
        <w:t xml:space="preserve">Dag 4 | 11 juni 2026 – Praag: kunst, jugendstil en </w:t>
      </w:r>
      <w:proofErr w:type="spellStart"/>
      <w:r w:rsidRPr="00C55EE7">
        <w:rPr>
          <w:b/>
          <w:bCs/>
        </w:rPr>
        <w:t>Mucha</w:t>
      </w:r>
      <w:proofErr w:type="spellEnd"/>
    </w:p>
    <w:p w14:paraId="3DC2D2FB" w14:textId="4AF3F1D7" w:rsidR="00626662" w:rsidRDefault="00C55EE7" w:rsidP="002E4800">
      <w:pPr>
        <w:spacing w:after="0" w:line="240" w:lineRule="auto"/>
      </w:pPr>
      <w:r>
        <w:t xml:space="preserve">Praag vormt een van de hoogtepunten van deze reis. </w:t>
      </w:r>
      <w:r w:rsidR="00626662" w:rsidRPr="00626662">
        <w:t xml:space="preserve">Als jonge net afgestudeerde kunstenaar trok hij in 1887 naar het broeinest van de kunst: Parijs. Hier ontwierp </w:t>
      </w:r>
      <w:proofErr w:type="spellStart"/>
      <w:r w:rsidR="00626662" w:rsidRPr="00626662">
        <w:t>Mucha</w:t>
      </w:r>
      <w:proofErr w:type="spellEnd"/>
      <w:r w:rsidR="00626662" w:rsidRPr="00626662">
        <w:t xml:space="preserve"> zijn eerste affiche voor het toneelstuk </w:t>
      </w:r>
      <w:proofErr w:type="spellStart"/>
      <w:r w:rsidR="00626662" w:rsidRPr="00626662">
        <w:t>Gismonda</w:t>
      </w:r>
      <w:proofErr w:type="spellEnd"/>
      <w:r w:rsidR="00626662" w:rsidRPr="00626662">
        <w:t xml:space="preserve"> met Sarah Bernhardt in de hoofdrol. Het twee meter hoge affiche met verfijnde decoraties in pasteltinten maakte hem in één klap wereldberoemd: </w:t>
      </w:r>
      <w:proofErr w:type="spellStart"/>
      <w:r w:rsidR="00626662" w:rsidRPr="00626662">
        <w:t>le</w:t>
      </w:r>
      <w:proofErr w:type="spellEnd"/>
      <w:r w:rsidR="00626662" w:rsidRPr="00626662">
        <w:t xml:space="preserve"> </w:t>
      </w:r>
      <w:proofErr w:type="spellStart"/>
      <w:r w:rsidR="00626662" w:rsidRPr="00626662">
        <w:t>style</w:t>
      </w:r>
      <w:proofErr w:type="spellEnd"/>
      <w:r w:rsidR="00626662" w:rsidRPr="00626662">
        <w:t xml:space="preserve"> </w:t>
      </w:r>
      <w:proofErr w:type="spellStart"/>
      <w:r w:rsidR="00626662" w:rsidRPr="00626662">
        <w:t>Mucha</w:t>
      </w:r>
      <w:proofErr w:type="spellEnd"/>
      <w:r w:rsidR="00626662" w:rsidRPr="00626662">
        <w:t xml:space="preserve"> (de eerste naam voor de art nouveau) was een hit in Parijs. In 1910 keerde </w:t>
      </w:r>
      <w:proofErr w:type="spellStart"/>
      <w:r w:rsidR="00626662" w:rsidRPr="00626662">
        <w:t>Mucha</w:t>
      </w:r>
      <w:proofErr w:type="spellEnd"/>
      <w:r w:rsidR="00626662" w:rsidRPr="00626662">
        <w:t xml:space="preserve"> ondanks zijn enorme succes terug naar Praag, waar de nieuwe stroming goed bleek aan te sluiten bij de Tsjechische artistieke traditie. Vandaag ontdekken we tijdens een stadswandeling de Tsjechische jugendstil. Met de tram reizen we naar het historische centrum, waar we prachtige voorbeelden van jugendstilarchitectuur zien, zoals Hotel Europa, de fraaie hal van het Praagse hoofdstation en andere minder bekende bouwwerken. Natuurlijk brengen we ook een uitgebreid bezoek aan het </w:t>
      </w:r>
      <w:proofErr w:type="spellStart"/>
      <w:r w:rsidR="00626662" w:rsidRPr="00626662">
        <w:t>Obecní</w:t>
      </w:r>
      <w:proofErr w:type="spellEnd"/>
      <w:r w:rsidR="00626662" w:rsidRPr="00626662">
        <w:t xml:space="preserve"> </w:t>
      </w:r>
      <w:proofErr w:type="spellStart"/>
      <w:r w:rsidR="00626662" w:rsidRPr="00626662">
        <w:t>Dům</w:t>
      </w:r>
      <w:proofErr w:type="spellEnd"/>
      <w:r w:rsidR="00626662" w:rsidRPr="00626662">
        <w:t xml:space="preserve">, het Representatiehuis, dat wel het laatste grote jugendstilbouwwerk van Europa wordt genoemd. Hier werkte </w:t>
      </w:r>
      <w:proofErr w:type="spellStart"/>
      <w:r w:rsidR="00626662" w:rsidRPr="00626662">
        <w:t>Mucha</w:t>
      </w:r>
      <w:proofErr w:type="spellEnd"/>
      <w:r w:rsidR="00626662" w:rsidRPr="00626662">
        <w:t xml:space="preserve"> samen met andere Tsjechische kunstenaars om het gemeentelijke gebouw van weelderige decoraties, beeldhouwwerken, glas-in-lood ramen en schilderingen te voorzien. Tijdens een rondleiding genieten we van dit prachtige gebouw, waarin nu onder meer een restaurant en een koffiehuis zijn gevestigd. De gezamenlijke stadswandeling eindigt bij het </w:t>
      </w:r>
      <w:proofErr w:type="spellStart"/>
      <w:r w:rsidR="00626662" w:rsidRPr="00626662">
        <w:t>Muchamuseum</w:t>
      </w:r>
      <w:proofErr w:type="spellEnd"/>
      <w:r w:rsidR="00626662" w:rsidRPr="00626662">
        <w:t xml:space="preserve">, waar u een kleurrijke selectie van </w:t>
      </w:r>
      <w:proofErr w:type="spellStart"/>
      <w:r w:rsidR="00626662" w:rsidRPr="00626662">
        <w:t>Mucha’s</w:t>
      </w:r>
      <w:proofErr w:type="spellEnd"/>
      <w:r w:rsidR="00626662" w:rsidRPr="00626662">
        <w:t xml:space="preserve"> affiches, platen, </w:t>
      </w:r>
      <w:proofErr w:type="spellStart"/>
      <w:r w:rsidR="00626662" w:rsidRPr="00626662">
        <w:t>pastels</w:t>
      </w:r>
      <w:proofErr w:type="spellEnd"/>
      <w:r w:rsidR="00626662" w:rsidRPr="00626662">
        <w:t xml:space="preserve"> en schilderijen bewondert. De rest van de middag kunt u verder zelf indelen. Wandelt u nog even over de beroemde Karelsbrug, bezoekt u de </w:t>
      </w:r>
      <w:proofErr w:type="spellStart"/>
      <w:r w:rsidR="00626662" w:rsidRPr="00626662">
        <w:t>Tynkerk</w:t>
      </w:r>
      <w:proofErr w:type="spellEnd"/>
      <w:r w:rsidR="00626662" w:rsidRPr="00626662">
        <w:t xml:space="preserve"> of strijkt u neer op een van de gezellige terrasjes op het Oude Stadsplein. Hier vindt u genoeg mogelijkheden voor het diner van deze avond.</w:t>
      </w:r>
    </w:p>
    <w:p w14:paraId="242510FD" w14:textId="1A60079D" w:rsidR="002E4800" w:rsidRDefault="002E4800" w:rsidP="002E4800">
      <w:pPr>
        <w:spacing w:after="0" w:line="240" w:lineRule="auto"/>
      </w:pPr>
      <w:r>
        <w:t>Overnachting in Praag.</w:t>
      </w:r>
      <w:r w:rsidR="00C55EE7">
        <w:t xml:space="preserve"> (ca. 20 km)</w:t>
      </w:r>
    </w:p>
    <w:p w14:paraId="3D09819E" w14:textId="77777777" w:rsidR="002E4800" w:rsidRDefault="002E4800" w:rsidP="002E4800">
      <w:pPr>
        <w:spacing w:after="0" w:line="240" w:lineRule="auto"/>
      </w:pPr>
    </w:p>
    <w:p w14:paraId="57D419AF" w14:textId="6382D59A" w:rsidR="00C55EE7" w:rsidRDefault="002E4800" w:rsidP="00C55EE7">
      <w:pPr>
        <w:spacing w:after="0" w:line="240" w:lineRule="auto"/>
      </w:pPr>
      <w:r w:rsidRPr="00C55EE7">
        <w:rPr>
          <w:b/>
          <w:bCs/>
        </w:rPr>
        <w:t xml:space="preserve">Dag 5 | 12 juni 2026 – Via Waldenburg naar Leipzig: de oorsprong van de </w:t>
      </w:r>
      <w:proofErr w:type="spellStart"/>
      <w:r w:rsidRPr="00C55EE7">
        <w:rPr>
          <w:b/>
          <w:bCs/>
        </w:rPr>
        <w:t>Wunderkammer</w:t>
      </w:r>
      <w:proofErr w:type="spellEnd"/>
      <w:r w:rsidR="00C55EE7">
        <w:rPr>
          <w:b/>
          <w:bCs/>
        </w:rPr>
        <w:br/>
      </w:r>
      <w:r w:rsidR="00F852A2" w:rsidRPr="00F852A2">
        <w:t xml:space="preserve">Op weg naar Leipzig bezoeken we Waldenburg, waar het 18de-eeuwse </w:t>
      </w:r>
      <w:proofErr w:type="spellStart"/>
      <w:r w:rsidR="00F852A2" w:rsidRPr="00F852A2">
        <w:t>Naturalienkabinett</w:t>
      </w:r>
      <w:proofErr w:type="spellEnd"/>
      <w:r w:rsidR="00F852A2" w:rsidRPr="00F852A2">
        <w:t xml:space="preserve"> een uniek inzicht biedt in de vroegmoderne verzamelcultuur. Dit is een van de oudste en meest bijzondere </w:t>
      </w:r>
      <w:proofErr w:type="spellStart"/>
      <w:r w:rsidR="00F852A2" w:rsidRPr="00F852A2">
        <w:t>Wunderkammern</w:t>
      </w:r>
      <w:proofErr w:type="spellEnd"/>
      <w:r w:rsidR="00F852A2" w:rsidRPr="00F852A2">
        <w:t xml:space="preserve"> van Europa, waar verzamelaars eeuwen geleden de wereld in miniatuur probeerden te vatten: een microkosmos vol natuurwonderen, schelpen, mineralen en opgezette dieren. Dankzij ons museumnetwerk krijgen we hier een speciale rondleiding, die het bezoek extra betekenis en beleving geeft.</w:t>
      </w:r>
    </w:p>
    <w:p w14:paraId="52F0D09E" w14:textId="1D5FE530" w:rsidR="002E4800" w:rsidRDefault="00C55EE7" w:rsidP="002E4800">
      <w:pPr>
        <w:spacing w:after="0" w:line="240" w:lineRule="auto"/>
      </w:pPr>
      <w:r>
        <w:t xml:space="preserve">Overnachting in Leipzig. </w:t>
      </w:r>
      <w:r w:rsidR="0062733B">
        <w:t>(ca. 170 km)</w:t>
      </w:r>
    </w:p>
    <w:p w14:paraId="4C446E00" w14:textId="77777777" w:rsidR="00C55EE7" w:rsidRDefault="00C55EE7" w:rsidP="002E4800">
      <w:pPr>
        <w:spacing w:after="0" w:line="240" w:lineRule="auto"/>
      </w:pPr>
    </w:p>
    <w:p w14:paraId="3BDA501A" w14:textId="4DB33303" w:rsidR="00626662" w:rsidRPr="00626662" w:rsidRDefault="002E4800" w:rsidP="00C55EE7">
      <w:pPr>
        <w:spacing w:after="0" w:line="240" w:lineRule="auto"/>
        <w:rPr>
          <w:b/>
          <w:bCs/>
        </w:rPr>
      </w:pPr>
      <w:r w:rsidRPr="00C55EE7">
        <w:rPr>
          <w:b/>
          <w:bCs/>
        </w:rPr>
        <w:t>Dag 6 | 13 juni 2026 –</w:t>
      </w:r>
      <w:r w:rsidR="00C55EE7">
        <w:rPr>
          <w:rFonts w:eastAsia="Times New Roman" w:cs="Times New Roman"/>
          <w:b/>
          <w:bCs/>
          <w:color w:val="000000"/>
          <w:lang w:eastAsia="nl-NL"/>
        </w:rPr>
        <w:t xml:space="preserve"> </w:t>
      </w:r>
      <w:r w:rsidRPr="00C55EE7">
        <w:rPr>
          <w:b/>
          <w:bCs/>
        </w:rPr>
        <w:t>Leipz</w:t>
      </w:r>
      <w:r w:rsidR="00C55EE7">
        <w:rPr>
          <w:b/>
          <w:bCs/>
        </w:rPr>
        <w:t>ig</w:t>
      </w:r>
    </w:p>
    <w:p w14:paraId="413FCFA9" w14:textId="3B83D958" w:rsidR="00626662" w:rsidRPr="00626662" w:rsidRDefault="00626662" w:rsidP="00C55EE7">
      <w:pPr>
        <w:spacing w:after="0" w:line="240" w:lineRule="auto"/>
        <w:rPr>
          <w:rFonts w:eastAsia="Times New Roman" w:cs="Times New Roman"/>
          <w:color w:val="000000"/>
          <w:lang w:eastAsia="nl-NL"/>
        </w:rPr>
      </w:pPr>
      <w:r w:rsidRPr="00626662">
        <w:rPr>
          <w:rFonts w:eastAsia="Times New Roman" w:cs="Times New Roman"/>
          <w:color w:val="000000"/>
          <w:lang w:eastAsia="nl-NL"/>
        </w:rPr>
        <w:t xml:space="preserve">In de levendige universiteitsstad Leipzig bezoeken we de 12e-eeuwse </w:t>
      </w:r>
      <w:proofErr w:type="spellStart"/>
      <w:r w:rsidRPr="00626662">
        <w:rPr>
          <w:rFonts w:eastAsia="Times New Roman" w:cs="Times New Roman"/>
          <w:color w:val="000000"/>
          <w:lang w:eastAsia="nl-NL"/>
        </w:rPr>
        <w:t>Thomaskirche</w:t>
      </w:r>
      <w:proofErr w:type="spellEnd"/>
      <w:r w:rsidRPr="00626662">
        <w:rPr>
          <w:rFonts w:eastAsia="Times New Roman" w:cs="Times New Roman"/>
          <w:color w:val="000000"/>
          <w:lang w:eastAsia="nl-NL"/>
        </w:rPr>
        <w:t xml:space="preserve"> en het graf van Bach. We wandelen via de </w:t>
      </w:r>
      <w:proofErr w:type="spellStart"/>
      <w:r w:rsidRPr="00626662">
        <w:rPr>
          <w:rFonts w:eastAsia="Times New Roman" w:cs="Times New Roman"/>
          <w:color w:val="000000"/>
          <w:lang w:eastAsia="nl-NL"/>
        </w:rPr>
        <w:t>Mädlerpassage</w:t>
      </w:r>
      <w:proofErr w:type="spellEnd"/>
      <w:r w:rsidRPr="00626662">
        <w:rPr>
          <w:rFonts w:eastAsia="Times New Roman" w:cs="Times New Roman"/>
          <w:color w:val="000000"/>
          <w:lang w:eastAsia="nl-NL"/>
        </w:rPr>
        <w:t xml:space="preserve"> naar de </w:t>
      </w:r>
      <w:proofErr w:type="spellStart"/>
      <w:r w:rsidRPr="00626662">
        <w:rPr>
          <w:rFonts w:eastAsia="Times New Roman" w:cs="Times New Roman"/>
          <w:color w:val="000000"/>
          <w:lang w:eastAsia="nl-NL"/>
        </w:rPr>
        <w:t>Nikolaikirche</w:t>
      </w:r>
      <w:proofErr w:type="spellEnd"/>
      <w:r w:rsidRPr="00626662">
        <w:rPr>
          <w:rFonts w:eastAsia="Times New Roman" w:cs="Times New Roman"/>
          <w:color w:val="000000"/>
          <w:lang w:eastAsia="nl-NL"/>
        </w:rPr>
        <w:t>. Op een maandag in de herfst van 1989 vonden in en rondom deze kerk vreedzame protestacties plaats, die wezenlijk hebben bijgedragen aan de Duitse hereniging. 's Middags kunt u Leipzig zelf verkennen. Een bezoek</w:t>
      </w:r>
      <w:r w:rsidR="00C55EE7">
        <w:rPr>
          <w:rFonts w:eastAsia="Times New Roman" w:cs="Times New Roman"/>
          <w:color w:val="000000"/>
          <w:lang w:eastAsia="nl-NL"/>
        </w:rPr>
        <w:t xml:space="preserve"> aan het </w:t>
      </w:r>
      <w:r w:rsidR="00C55EE7">
        <w:t xml:space="preserve"> </w:t>
      </w:r>
      <w:proofErr w:type="spellStart"/>
      <w:r w:rsidR="00C55EE7">
        <w:t>Stadtgeschichtliches</w:t>
      </w:r>
      <w:proofErr w:type="spellEnd"/>
      <w:r w:rsidR="00C55EE7">
        <w:t xml:space="preserve"> Museum, </w:t>
      </w:r>
      <w:proofErr w:type="spellStart"/>
      <w:r w:rsidR="00C55EE7">
        <w:t>Naturkundemuseum</w:t>
      </w:r>
      <w:proofErr w:type="spellEnd"/>
      <w:r w:rsidR="00C55EE7">
        <w:t xml:space="preserve"> of </w:t>
      </w:r>
      <w:proofErr w:type="spellStart"/>
      <w:r w:rsidR="00C55EE7">
        <w:t>Grassi</w:t>
      </w:r>
      <w:proofErr w:type="spellEnd"/>
      <w:r w:rsidR="00C55EE7">
        <w:t xml:space="preserve"> Museum — vormen moderne reflecties van het </w:t>
      </w:r>
      <w:proofErr w:type="spellStart"/>
      <w:r w:rsidR="00C55EE7">
        <w:t>Wunderkammer</w:t>
      </w:r>
      <w:proofErr w:type="spellEnd"/>
      <w:r w:rsidR="00C55EE7">
        <w:t>-idee: ordenen van kunst, natuur, cultuur, geschiedenis en kennis.</w:t>
      </w:r>
    </w:p>
    <w:p w14:paraId="461904BF" w14:textId="46F246DB" w:rsidR="0062733B" w:rsidRDefault="0062733B" w:rsidP="0062733B">
      <w:pPr>
        <w:spacing w:after="0" w:line="240" w:lineRule="auto"/>
      </w:pPr>
      <w:r>
        <w:t>Overnachting in Leipzig. (ca. 10 km)</w:t>
      </w:r>
    </w:p>
    <w:p w14:paraId="32A3F6DA" w14:textId="798875D0" w:rsidR="002E4800" w:rsidRDefault="0062733B" w:rsidP="002E4800">
      <w:pPr>
        <w:spacing w:after="0" w:line="240" w:lineRule="auto"/>
      </w:pPr>
      <w:r>
        <w:br/>
      </w:r>
      <w:r w:rsidR="002E4800" w:rsidRPr="0062733B">
        <w:rPr>
          <w:b/>
          <w:bCs/>
        </w:rPr>
        <w:t>Dag 7 | 14 juni 2026 – Excursie naar Halle: kennis verzamelen en bewaren</w:t>
      </w:r>
      <w:r>
        <w:rPr>
          <w:b/>
          <w:bCs/>
        </w:rPr>
        <w:br/>
      </w:r>
      <w:r w:rsidR="00626662" w:rsidRPr="0072699E">
        <w:t xml:space="preserve">Deze ochtend bezoeken we de </w:t>
      </w:r>
      <w:proofErr w:type="spellStart"/>
      <w:r w:rsidR="00626662" w:rsidRPr="0072699E">
        <w:t>Franckesche</w:t>
      </w:r>
      <w:proofErr w:type="spellEnd"/>
      <w:r w:rsidR="00626662" w:rsidRPr="0072699E">
        <w:t xml:space="preserve"> </w:t>
      </w:r>
      <w:proofErr w:type="spellStart"/>
      <w:r w:rsidR="00626662" w:rsidRPr="0072699E">
        <w:t>Stiftungen</w:t>
      </w:r>
      <w:proofErr w:type="spellEnd"/>
      <w:r w:rsidR="00626662" w:rsidRPr="0072699E">
        <w:t xml:space="preserve">, een historisch complex waar verzamelen ooit diende als manier om kennis te bewaren en te delen. Indien mogelijk ontmoeten we curatoren of wetenschappers van de </w:t>
      </w:r>
      <w:proofErr w:type="spellStart"/>
      <w:r w:rsidR="00626662" w:rsidRPr="0072699E">
        <w:t>Stiftung</w:t>
      </w:r>
      <w:proofErr w:type="spellEnd"/>
      <w:r w:rsidR="00626662" w:rsidRPr="0072699E">
        <w:t xml:space="preserve"> om samen te reflecteren op de betekenis van verzamelen – toen én nu. Met dit bezoek sluiten we een bijzondere reis af, waarin we als hedendaagse reizigers in de voetsporen tr</w:t>
      </w:r>
      <w:r w:rsidR="00664231">
        <w:t>a</w:t>
      </w:r>
      <w:r w:rsidR="00626662" w:rsidRPr="0072699E">
        <w:t xml:space="preserve">den van verzamelaars uit het verleden. </w:t>
      </w:r>
      <w:r w:rsidR="002E4800">
        <w:t>Aan het einde van de dag reist u terug naar Leipzig.</w:t>
      </w:r>
      <w:r w:rsidR="00626662">
        <w:t xml:space="preserve"> </w:t>
      </w:r>
      <w:r w:rsidR="002E4800">
        <w:t>Overnachting in Leipzig.</w:t>
      </w:r>
    </w:p>
    <w:p w14:paraId="5741D360" w14:textId="77777777" w:rsidR="002E4800" w:rsidRDefault="002E4800" w:rsidP="002E4800">
      <w:pPr>
        <w:spacing w:after="0" w:line="240" w:lineRule="auto"/>
      </w:pPr>
    </w:p>
    <w:p w14:paraId="69CAB405" w14:textId="0D548745" w:rsidR="002E4800" w:rsidRDefault="002E4800" w:rsidP="002E4800">
      <w:pPr>
        <w:spacing w:after="0" w:line="240" w:lineRule="auto"/>
      </w:pPr>
      <w:r w:rsidRPr="0062733B">
        <w:rPr>
          <w:b/>
          <w:bCs/>
        </w:rPr>
        <w:t>Dag 8 | 15 juni 2026 – Terug naar huis</w:t>
      </w:r>
      <w:r w:rsidR="0062733B">
        <w:br/>
      </w:r>
      <w:r>
        <w:t>Na een week vol kunst, inspiratie en verwondering keert u terug naar Nederland.</w:t>
      </w:r>
    </w:p>
    <w:p w14:paraId="7ED624C0" w14:textId="784CCCE9" w:rsidR="0062733B" w:rsidRDefault="0062733B" w:rsidP="002E4800">
      <w:pPr>
        <w:spacing w:after="0" w:line="240" w:lineRule="auto"/>
      </w:pPr>
    </w:p>
    <w:p w14:paraId="7E7AE3D8" w14:textId="7D7E87C2" w:rsidR="0062733B" w:rsidRDefault="0062733B" w:rsidP="00664231">
      <w:pPr>
        <w:rPr>
          <w:b/>
          <w:bCs/>
        </w:rPr>
      </w:pPr>
      <w:r>
        <w:rPr>
          <w:b/>
          <w:bCs/>
        </w:rPr>
        <w:t>Vertrek</w:t>
      </w:r>
      <w:r>
        <w:rPr>
          <w:b/>
          <w:bCs/>
        </w:rPr>
        <w:br/>
      </w:r>
      <w:r w:rsidR="00664231">
        <w:t xml:space="preserve">Maandag </w:t>
      </w:r>
      <w:r>
        <w:t xml:space="preserve">8 </w:t>
      </w:r>
      <w:r w:rsidRPr="00702274">
        <w:t>juni 2026</w:t>
      </w:r>
    </w:p>
    <w:p w14:paraId="4B83C2CA" w14:textId="67D627CD" w:rsidR="0062733B" w:rsidRPr="0072699E" w:rsidRDefault="0062733B" w:rsidP="0062733B">
      <w:pPr>
        <w:spacing w:after="0" w:line="240" w:lineRule="auto"/>
      </w:pPr>
      <w:r w:rsidRPr="0072699E">
        <w:rPr>
          <w:b/>
          <w:bCs/>
        </w:rPr>
        <w:t>Reissom</w:t>
      </w:r>
      <w:r w:rsidRPr="0072699E">
        <w:rPr>
          <w:b/>
          <w:bCs/>
        </w:rPr>
        <w:br/>
      </w:r>
      <w:r w:rsidRPr="0072699E">
        <w:t xml:space="preserve">De reissom bedraagt € </w:t>
      </w:r>
      <w:r w:rsidR="00A36C74">
        <w:t>1698</w:t>
      </w:r>
      <w:r w:rsidRPr="0072699E">
        <w:t xml:space="preserve"> per persoon op een (gedeelde) 2-persoonskamer.</w:t>
      </w:r>
    </w:p>
    <w:p w14:paraId="18D499D3" w14:textId="09694C2A" w:rsidR="0062733B" w:rsidRDefault="0062733B" w:rsidP="0062733B">
      <w:pPr>
        <w:spacing w:after="0" w:line="240" w:lineRule="auto"/>
      </w:pPr>
      <w:r w:rsidRPr="0072699E">
        <w:t xml:space="preserve">De </w:t>
      </w:r>
      <w:r w:rsidR="00164CAF">
        <w:t>toeslag</w:t>
      </w:r>
      <w:r w:rsidRPr="0072699E">
        <w:t xml:space="preserve"> bedraagt </w:t>
      </w:r>
      <w:r w:rsidR="00164CAF">
        <w:t xml:space="preserve"> </w:t>
      </w:r>
      <w:r w:rsidRPr="0072699E">
        <w:t xml:space="preserve">€ </w:t>
      </w:r>
      <w:r w:rsidR="00164CAF">
        <w:t xml:space="preserve">  </w:t>
      </w:r>
      <w:r w:rsidR="00A36C74">
        <w:t>398</w:t>
      </w:r>
      <w:r w:rsidRPr="0072699E">
        <w:t xml:space="preserve"> per persoon op een 1-persoonskamer.</w:t>
      </w:r>
    </w:p>
    <w:p w14:paraId="2F1DF058" w14:textId="09FA5ED5" w:rsidR="0062733B" w:rsidRDefault="0062733B" w:rsidP="0062733B">
      <w:pPr>
        <w:spacing w:after="0" w:line="240" w:lineRule="auto"/>
      </w:pPr>
    </w:p>
    <w:p w14:paraId="55D821D8" w14:textId="031CAE1E" w:rsidR="00A36C74" w:rsidRDefault="00A36C74" w:rsidP="00A36C74">
      <w:pPr>
        <w:spacing w:after="100" w:afterAutospacing="1" w:line="240" w:lineRule="auto"/>
      </w:pPr>
      <w:r w:rsidRPr="003006A2">
        <w:rPr>
          <w:b/>
          <w:bCs/>
        </w:rPr>
        <w:t>Opgave</w:t>
      </w:r>
      <w:r>
        <w:rPr>
          <w:b/>
          <w:bCs/>
        </w:rPr>
        <w:br/>
      </w:r>
      <w:r>
        <w:t>V</w:t>
      </w:r>
      <w:r w:rsidRPr="00B348AF">
        <w:t xml:space="preserve">oor </w:t>
      </w:r>
      <w:r>
        <w:t>opgave</w:t>
      </w:r>
      <w:r w:rsidRPr="00B348AF">
        <w:t xml:space="preserve"> klikt u </w:t>
      </w:r>
      <w:hyperlink r:id="rId10" w:history="1">
        <w:r>
          <w:rPr>
            <w:rStyle w:val="Hyperlink"/>
          </w:rPr>
          <w:t>hier</w:t>
        </w:r>
      </w:hyperlink>
      <w:r>
        <w:t xml:space="preserve"> </w:t>
      </w:r>
      <w:r w:rsidRPr="00B348AF">
        <w:t>en u kunt zich aanmelden tot 1 januari 2026.</w:t>
      </w:r>
      <w:r w:rsidR="00664231">
        <w:t xml:space="preserve"> </w:t>
      </w:r>
      <w:r>
        <w:t xml:space="preserve">Voor vragen en/of opmerkingen kunt u mailen naar </w:t>
      </w:r>
      <w:hyperlink r:id="rId11" w:history="1">
        <w:r w:rsidRPr="00C84FFB">
          <w:rPr>
            <w:rStyle w:val="Hyperlink"/>
          </w:rPr>
          <w:t>s.vandermaat@srctravel.nl</w:t>
        </w:r>
      </w:hyperlink>
      <w:r>
        <w:t xml:space="preserve"> of bellen naar 050-3663236.</w:t>
      </w:r>
    </w:p>
    <w:p w14:paraId="36152638" w14:textId="77777777" w:rsidR="00A36C74" w:rsidRPr="002C150E" w:rsidRDefault="00A36C74" w:rsidP="00A36C74">
      <w:pPr>
        <w:spacing w:after="0" w:line="240" w:lineRule="auto"/>
        <w:rPr>
          <w:b/>
          <w:bCs/>
        </w:rPr>
      </w:pPr>
      <w:r w:rsidRPr="002C150E">
        <w:rPr>
          <w:b/>
          <w:bCs/>
        </w:rPr>
        <w:t>Minimum en Maximum</w:t>
      </w:r>
      <w:r>
        <w:rPr>
          <w:b/>
          <w:bCs/>
        </w:rPr>
        <w:t xml:space="preserve"> aantal deelnemers</w:t>
      </w:r>
    </w:p>
    <w:p w14:paraId="64680A4F" w14:textId="77777777" w:rsidR="00A36C74" w:rsidRDefault="00A36C74" w:rsidP="00A36C74">
      <w:pPr>
        <w:spacing w:after="0" w:line="240" w:lineRule="auto"/>
      </w:pPr>
      <w:r>
        <w:t>Minimum aantal deelnemers 20. Maximaal aantal deelnemers 30.</w:t>
      </w:r>
    </w:p>
    <w:p w14:paraId="26E4E440" w14:textId="77777777" w:rsidR="00A36C74" w:rsidRPr="0072699E" w:rsidRDefault="00A36C74" w:rsidP="0062733B">
      <w:pPr>
        <w:spacing w:after="0" w:line="240" w:lineRule="auto"/>
      </w:pPr>
    </w:p>
    <w:p w14:paraId="2A9A3EC1" w14:textId="77777777" w:rsidR="0062733B" w:rsidRPr="00EE1A05" w:rsidRDefault="0062733B" w:rsidP="0062733B">
      <w:pPr>
        <w:spacing w:after="0" w:line="240" w:lineRule="auto"/>
        <w:rPr>
          <w:rFonts w:eastAsia="Times New Roman" w:cstheme="minorHAnsi"/>
          <w:color w:val="000000"/>
          <w:lang w:eastAsia="nl-NL"/>
        </w:rPr>
      </w:pPr>
      <w:r w:rsidRPr="00EE1A05">
        <w:rPr>
          <w:b/>
          <w:bCs/>
        </w:rPr>
        <w:t>Inbegrepen</w:t>
      </w:r>
      <w:r w:rsidRPr="00EE1A05">
        <w:br/>
        <w:t xml:space="preserve">• </w:t>
      </w:r>
      <w:r w:rsidRPr="00EE1A05">
        <w:rPr>
          <w:rFonts w:eastAsia="Times New Roman" w:cstheme="minorHAnsi"/>
          <w:color w:val="000000"/>
          <w:lang w:eastAsia="nl-NL"/>
        </w:rPr>
        <w:t>Busreis per SRC-comfort class-touringcar.</w:t>
      </w:r>
    </w:p>
    <w:p w14:paraId="7A664355" w14:textId="220712A3" w:rsidR="0062733B" w:rsidRPr="00A17B37" w:rsidRDefault="0062733B" w:rsidP="0062733B">
      <w:pPr>
        <w:spacing w:after="100" w:afterAutospacing="1" w:line="240" w:lineRule="auto"/>
        <w:rPr>
          <w:rFonts w:eastAsia="Times New Roman" w:cstheme="minorHAnsi"/>
          <w:color w:val="000000"/>
          <w:lang w:eastAsia="nl-NL"/>
        </w:rPr>
      </w:pPr>
      <w:r w:rsidRPr="0072699E">
        <w:t xml:space="preserve">• </w:t>
      </w:r>
      <w:r w:rsidRPr="00A17B37">
        <w:rPr>
          <w:rFonts w:eastAsia="Times New Roman" w:cstheme="minorHAnsi"/>
          <w:color w:val="000000"/>
          <w:lang w:eastAsia="nl-NL"/>
        </w:rPr>
        <w:t xml:space="preserve">Verblijf in </w:t>
      </w:r>
      <w:r w:rsidRPr="0072699E">
        <w:rPr>
          <w:rFonts w:eastAsia="Times New Roman" w:cstheme="minorHAnsi"/>
          <w:color w:val="000000"/>
          <w:lang w:eastAsia="nl-NL"/>
        </w:rPr>
        <w:t>goede middenkla</w:t>
      </w:r>
      <w:r w:rsidR="00664231">
        <w:rPr>
          <w:rFonts w:eastAsia="Times New Roman" w:cstheme="minorHAnsi"/>
          <w:color w:val="000000"/>
          <w:lang w:eastAsia="nl-NL"/>
        </w:rPr>
        <w:t>s</w:t>
      </w:r>
      <w:r w:rsidRPr="0072699E">
        <w:rPr>
          <w:rFonts w:eastAsia="Times New Roman" w:cstheme="minorHAnsi"/>
          <w:color w:val="000000"/>
          <w:lang w:eastAsia="nl-NL"/>
        </w:rPr>
        <w:t>se hotels.</w:t>
      </w:r>
      <w:r w:rsidRPr="0072699E">
        <w:rPr>
          <w:rFonts w:eastAsia="Times New Roman" w:cstheme="minorHAnsi"/>
          <w:color w:val="000000"/>
          <w:lang w:eastAsia="nl-NL"/>
        </w:rPr>
        <w:br/>
      </w:r>
      <w:r w:rsidRPr="0072699E">
        <w:t xml:space="preserve">• </w:t>
      </w:r>
      <w:r w:rsidRPr="0072699E">
        <w:rPr>
          <w:rFonts w:eastAsia="Times New Roman" w:cstheme="minorHAnsi"/>
          <w:color w:val="000000"/>
          <w:lang w:eastAsia="nl-NL"/>
        </w:rPr>
        <w:t>O</w:t>
      </w:r>
      <w:r w:rsidRPr="00A17B37">
        <w:rPr>
          <w:rFonts w:eastAsia="Times New Roman" w:cstheme="minorHAnsi"/>
          <w:color w:val="000000"/>
          <w:lang w:eastAsia="nl-NL"/>
        </w:rPr>
        <w:t>vernachting in een 2-persoonskamer voorzien van een bad en/of een douche en een toilet. Als u alleen reist, dan verblijft u in een 2-persoonskamer voor alleengebruik.</w:t>
      </w:r>
      <w:r w:rsidRPr="0072699E">
        <w:rPr>
          <w:rFonts w:eastAsia="Times New Roman" w:cstheme="minorHAnsi"/>
          <w:color w:val="000000"/>
          <w:lang w:eastAsia="nl-NL"/>
        </w:rPr>
        <w:br/>
      </w:r>
      <w:r w:rsidRPr="0072699E">
        <w:t xml:space="preserve">• </w:t>
      </w:r>
      <w:r w:rsidRPr="00A17B37">
        <w:rPr>
          <w:rFonts w:eastAsia="Times New Roman" w:cstheme="minorHAnsi"/>
          <w:color w:val="000000"/>
          <w:lang w:eastAsia="nl-NL"/>
        </w:rPr>
        <w:t xml:space="preserve">Verzorging op basis van </w:t>
      </w:r>
      <w:r w:rsidRPr="0072699E">
        <w:rPr>
          <w:rFonts w:eastAsia="Times New Roman" w:cstheme="minorHAnsi"/>
          <w:color w:val="000000"/>
          <w:lang w:eastAsia="nl-NL"/>
        </w:rPr>
        <w:t>logies en ontbijt</w:t>
      </w:r>
      <w:r w:rsidRPr="00A17B37">
        <w:rPr>
          <w:rFonts w:eastAsia="Times New Roman" w:cstheme="minorHAnsi"/>
          <w:color w:val="000000"/>
          <w:lang w:eastAsia="nl-NL"/>
        </w:rPr>
        <w:t>.</w:t>
      </w:r>
      <w:r w:rsidRPr="0072699E">
        <w:rPr>
          <w:rFonts w:eastAsia="Times New Roman" w:cstheme="minorHAnsi"/>
          <w:color w:val="000000"/>
          <w:lang w:eastAsia="nl-NL"/>
        </w:rPr>
        <w:br/>
      </w:r>
      <w:r>
        <w:t xml:space="preserve">• Diner op dag 1 en dag 7 in een restaurant in de stad. </w:t>
      </w:r>
      <w:r>
        <w:br/>
      </w:r>
      <w:r w:rsidRPr="0072699E">
        <w:t xml:space="preserve">• </w:t>
      </w:r>
      <w:r w:rsidRPr="0072699E">
        <w:rPr>
          <w:rFonts w:eastAsia="Times New Roman" w:cstheme="minorHAnsi"/>
          <w:color w:val="000000"/>
          <w:lang w:eastAsia="nl-NL"/>
        </w:rPr>
        <w:t>Din</w:t>
      </w:r>
      <w:r w:rsidRPr="0072699E">
        <w:t xml:space="preserve">er in het Taschenbergpalais op dag 2. </w:t>
      </w:r>
      <w:r w:rsidRPr="0072699E">
        <w:br/>
        <w:t>• Diner en Crystal cruise over de Moldau op dag 3.</w:t>
      </w:r>
      <w:r w:rsidRPr="0072699E">
        <w:br/>
        <w:t xml:space="preserve">• Entreegelden </w:t>
      </w:r>
      <w:r w:rsidR="00A9006B">
        <w:t xml:space="preserve">en rondleiding </w:t>
      </w:r>
      <w:proofErr w:type="spellStart"/>
      <w:r w:rsidRPr="0072699E">
        <w:t>Naturalienkabinett</w:t>
      </w:r>
      <w:proofErr w:type="spellEnd"/>
      <w:r w:rsidRPr="0072699E">
        <w:t xml:space="preserve"> van Waldenburg.</w:t>
      </w:r>
      <w:r w:rsidRPr="0072699E">
        <w:br/>
      </w:r>
      <w:r>
        <w:t>• Stadswandeling Dresden.</w:t>
      </w:r>
      <w:r>
        <w:br/>
      </w:r>
      <w:r w:rsidRPr="0072699E">
        <w:t xml:space="preserve">• Entreegelden </w:t>
      </w:r>
      <w:proofErr w:type="spellStart"/>
      <w:r w:rsidRPr="0072699E">
        <w:t>Grünes</w:t>
      </w:r>
      <w:proofErr w:type="spellEnd"/>
      <w:r w:rsidRPr="0072699E">
        <w:t xml:space="preserve"> </w:t>
      </w:r>
      <w:proofErr w:type="spellStart"/>
      <w:r w:rsidRPr="0072699E">
        <w:t>Gewölbe</w:t>
      </w:r>
      <w:proofErr w:type="spellEnd"/>
      <w:r w:rsidRPr="0072699E">
        <w:t xml:space="preserve"> in Dresden.</w:t>
      </w:r>
      <w:r w:rsidRPr="0072699E">
        <w:br/>
        <w:t xml:space="preserve">• Entreegelden </w:t>
      </w:r>
      <w:proofErr w:type="spellStart"/>
      <w:r w:rsidRPr="0072699E">
        <w:t>Mucha</w:t>
      </w:r>
      <w:proofErr w:type="spellEnd"/>
      <w:r w:rsidRPr="0072699E">
        <w:t xml:space="preserve"> Museum.</w:t>
      </w:r>
      <w:r w:rsidRPr="0072699E">
        <w:br/>
        <w:t xml:space="preserve">• Stadswandeling Art Nouveau in Praag. </w:t>
      </w:r>
      <w:r w:rsidRPr="0072699E">
        <w:br/>
      </w:r>
      <w:r>
        <w:t>• Entreegelden en bezoek aan de Praagse Burcht.</w:t>
      </w:r>
      <w:r>
        <w:br/>
      </w:r>
      <w:r w:rsidRPr="0072699E">
        <w:t xml:space="preserve">• Entreegelden </w:t>
      </w:r>
      <w:proofErr w:type="spellStart"/>
      <w:r w:rsidRPr="0072699E">
        <w:t>Franceksche</w:t>
      </w:r>
      <w:proofErr w:type="spellEnd"/>
      <w:r w:rsidRPr="0072699E">
        <w:t xml:space="preserve"> </w:t>
      </w:r>
      <w:proofErr w:type="spellStart"/>
      <w:r w:rsidRPr="0072699E">
        <w:t>Stiftung</w:t>
      </w:r>
      <w:proofErr w:type="spellEnd"/>
      <w:r w:rsidRPr="0072699E">
        <w:rPr>
          <w:rFonts w:eastAsia="Times New Roman" w:cstheme="minorHAnsi"/>
          <w:color w:val="000000"/>
          <w:lang w:eastAsia="nl-NL"/>
        </w:rPr>
        <w:br/>
      </w:r>
      <w:r>
        <w:t>• Stadswandeling Leipzig.</w:t>
      </w:r>
      <w:r>
        <w:br/>
      </w:r>
      <w:r w:rsidRPr="0072699E">
        <w:t xml:space="preserve">• </w:t>
      </w:r>
      <w:r w:rsidRPr="0072699E">
        <w:rPr>
          <w:rFonts w:eastAsia="Times New Roman" w:cstheme="minorHAnsi"/>
          <w:color w:val="000000"/>
          <w:lang w:eastAsia="nl-NL"/>
        </w:rPr>
        <w:t>A</w:t>
      </w:r>
      <w:r w:rsidRPr="00A17B37">
        <w:rPr>
          <w:rFonts w:eastAsia="Times New Roman" w:cstheme="minorHAnsi"/>
          <w:color w:val="000000"/>
          <w:lang w:eastAsia="nl-NL"/>
        </w:rPr>
        <w:t>udiosysteem.</w:t>
      </w:r>
      <w:r w:rsidRPr="0072699E">
        <w:rPr>
          <w:rFonts w:eastAsia="Times New Roman" w:cstheme="minorHAnsi"/>
          <w:color w:val="000000"/>
          <w:lang w:eastAsia="nl-NL"/>
        </w:rPr>
        <w:br/>
      </w:r>
      <w:r w:rsidRPr="0072699E">
        <w:t xml:space="preserve">• </w:t>
      </w:r>
      <w:r w:rsidRPr="00A17B37">
        <w:rPr>
          <w:rFonts w:eastAsia="Times New Roman" w:cstheme="minorHAnsi"/>
          <w:color w:val="000000"/>
          <w:lang w:eastAsia="nl-NL"/>
        </w:rPr>
        <w:t>Begeleiding door een deskundige Nederlandssprekende reisleider</w:t>
      </w:r>
      <w:r w:rsidRPr="0072699E">
        <w:rPr>
          <w:rFonts w:eastAsia="Times New Roman" w:cstheme="minorHAnsi"/>
          <w:color w:val="000000"/>
          <w:lang w:eastAsia="nl-NL"/>
        </w:rPr>
        <w:t>.</w:t>
      </w:r>
      <w:r w:rsidRPr="0072699E">
        <w:rPr>
          <w:rFonts w:eastAsia="Times New Roman" w:cstheme="minorHAnsi"/>
          <w:color w:val="000000"/>
          <w:lang w:eastAsia="nl-NL"/>
        </w:rPr>
        <w:br/>
      </w:r>
      <w:r w:rsidRPr="0072699E">
        <w:t xml:space="preserve">• </w:t>
      </w:r>
      <w:hyperlink r:id="rId12" w:tgtFrame="_blank" w:history="1">
        <w:r w:rsidRPr="00A17B37">
          <w:rPr>
            <w:rFonts w:eastAsia="Times New Roman" w:cstheme="minorHAnsi"/>
            <w:color w:val="3274B1"/>
            <w:u w:val="single"/>
            <w:lang w:eastAsia="nl-NL"/>
          </w:rPr>
          <w:t>SRC Reizen-app</w:t>
        </w:r>
      </w:hyperlink>
      <w:r w:rsidRPr="00A17B37">
        <w:rPr>
          <w:rFonts w:eastAsia="Times New Roman" w:cstheme="minorHAnsi"/>
          <w:color w:val="000000"/>
          <w:lang w:eastAsia="nl-NL"/>
        </w:rPr>
        <w:t> met tips voor uw vakantie.</w:t>
      </w:r>
      <w:r w:rsidRPr="0072699E">
        <w:rPr>
          <w:rFonts w:eastAsia="Times New Roman" w:cstheme="minorHAnsi"/>
          <w:color w:val="000000"/>
          <w:lang w:eastAsia="nl-NL"/>
        </w:rPr>
        <w:br/>
      </w:r>
      <w:r w:rsidRPr="0072699E">
        <w:t xml:space="preserve">• </w:t>
      </w:r>
      <w:r w:rsidRPr="00A17B37">
        <w:rPr>
          <w:rFonts w:eastAsia="Times New Roman" w:cstheme="minorHAnsi"/>
          <w:color w:val="000000"/>
          <w:lang w:eastAsia="nl-NL"/>
        </w:rPr>
        <w:t>Reserveringskosten, € 25,- per boeking.</w:t>
      </w:r>
      <w:r w:rsidRPr="0072699E">
        <w:rPr>
          <w:rFonts w:eastAsia="Times New Roman" w:cstheme="minorHAnsi"/>
          <w:color w:val="000000"/>
          <w:lang w:eastAsia="nl-NL"/>
        </w:rPr>
        <w:br/>
      </w:r>
      <w:r w:rsidRPr="0072699E">
        <w:t xml:space="preserve">• </w:t>
      </w:r>
      <w:hyperlink r:id="rId13" w:tgtFrame="_blank" w:history="1">
        <w:r w:rsidRPr="00A17B37">
          <w:rPr>
            <w:rFonts w:eastAsia="Times New Roman" w:cstheme="minorHAnsi"/>
            <w:color w:val="3274B1"/>
            <w:u w:val="single"/>
            <w:lang w:eastAsia="nl-NL"/>
          </w:rPr>
          <w:t>Calamiteitenfonds</w:t>
        </w:r>
      </w:hyperlink>
      <w:r w:rsidRPr="00A17B37">
        <w:rPr>
          <w:rFonts w:eastAsia="Times New Roman" w:cstheme="minorHAnsi"/>
          <w:color w:val="000000"/>
          <w:lang w:eastAsia="nl-NL"/>
        </w:rPr>
        <w:t> € 2,50 per boeking (verplicht).</w:t>
      </w:r>
      <w:r w:rsidRPr="0072699E">
        <w:rPr>
          <w:rFonts w:eastAsia="Times New Roman" w:cstheme="minorHAnsi"/>
          <w:color w:val="000000"/>
          <w:lang w:eastAsia="nl-NL"/>
        </w:rPr>
        <w:br/>
      </w:r>
      <w:r w:rsidRPr="0072699E">
        <w:t xml:space="preserve">• </w:t>
      </w:r>
      <w:hyperlink r:id="rId14" w:tgtFrame="_blank" w:history="1">
        <w:r w:rsidRPr="00A17B37">
          <w:rPr>
            <w:rFonts w:eastAsia="Times New Roman" w:cstheme="minorHAnsi"/>
            <w:color w:val="3274B1"/>
            <w:u w:val="single"/>
            <w:lang w:eastAsia="nl-NL"/>
          </w:rPr>
          <w:t>SGR-consumentenbijdrage</w:t>
        </w:r>
      </w:hyperlink>
      <w:r w:rsidRPr="00A17B37">
        <w:rPr>
          <w:rFonts w:eastAsia="Times New Roman" w:cstheme="minorHAnsi"/>
          <w:color w:val="000000"/>
          <w:lang w:eastAsia="nl-NL"/>
        </w:rPr>
        <w:t> € 5,- per persoon per boeking (verplicht).</w:t>
      </w:r>
      <w:r w:rsidRPr="0072699E">
        <w:rPr>
          <w:rFonts w:eastAsia="Times New Roman" w:cstheme="minorHAnsi"/>
          <w:color w:val="000000"/>
          <w:lang w:eastAsia="nl-NL"/>
        </w:rPr>
        <w:br/>
      </w:r>
      <w:r w:rsidRPr="0072699E">
        <w:t xml:space="preserve">• </w:t>
      </w:r>
      <w:r w:rsidRPr="00A17B37">
        <w:rPr>
          <w:rFonts w:eastAsia="Times New Roman" w:cstheme="minorHAnsi"/>
          <w:color w:val="000000"/>
          <w:lang w:eastAsia="nl-NL"/>
        </w:rPr>
        <w:t>Bijdrage aan het SRC-bos via </w:t>
      </w:r>
      <w:hyperlink r:id="rId15" w:tgtFrame="_blank" w:history="1">
        <w:r w:rsidRPr="00A17B37">
          <w:rPr>
            <w:rFonts w:eastAsia="Times New Roman" w:cstheme="minorHAnsi"/>
            <w:color w:val="3274B1"/>
            <w:u w:val="single"/>
            <w:lang w:eastAsia="nl-NL"/>
          </w:rPr>
          <w:t xml:space="preserve">Trees </w:t>
        </w:r>
        <w:proofErr w:type="spellStart"/>
        <w:r w:rsidRPr="00A17B37">
          <w:rPr>
            <w:rFonts w:eastAsia="Times New Roman" w:cstheme="minorHAnsi"/>
            <w:color w:val="3274B1"/>
            <w:u w:val="single"/>
            <w:lang w:eastAsia="nl-NL"/>
          </w:rPr>
          <w:t>for</w:t>
        </w:r>
        <w:proofErr w:type="spellEnd"/>
        <w:r w:rsidRPr="00A17B37">
          <w:rPr>
            <w:rFonts w:eastAsia="Times New Roman" w:cstheme="minorHAnsi"/>
            <w:color w:val="3274B1"/>
            <w:u w:val="single"/>
            <w:lang w:eastAsia="nl-NL"/>
          </w:rPr>
          <w:t xml:space="preserve"> </w:t>
        </w:r>
        <w:proofErr w:type="spellStart"/>
        <w:r w:rsidRPr="00A17B37">
          <w:rPr>
            <w:rFonts w:eastAsia="Times New Roman" w:cstheme="minorHAnsi"/>
            <w:color w:val="3274B1"/>
            <w:u w:val="single"/>
            <w:lang w:eastAsia="nl-NL"/>
          </w:rPr>
          <w:t>All</w:t>
        </w:r>
        <w:proofErr w:type="spellEnd"/>
      </w:hyperlink>
      <w:r w:rsidRPr="00A17B37">
        <w:rPr>
          <w:rFonts w:eastAsia="Times New Roman" w:cstheme="minorHAnsi"/>
          <w:color w:val="000000"/>
          <w:lang w:eastAsia="nl-NL"/>
        </w:rPr>
        <w:t>.</w:t>
      </w:r>
    </w:p>
    <w:p w14:paraId="345A2FEB" w14:textId="0E2A0D96" w:rsidR="0062733B" w:rsidRPr="00702274" w:rsidRDefault="0062733B" w:rsidP="0062733B">
      <w:pPr>
        <w:spacing w:after="100" w:afterAutospacing="1" w:line="240" w:lineRule="auto"/>
        <w:rPr>
          <w:rFonts w:eastAsia="Times New Roman" w:cstheme="minorHAnsi"/>
          <w:color w:val="000000"/>
          <w:lang w:eastAsia="nl-NL"/>
        </w:rPr>
      </w:pPr>
      <w:r w:rsidRPr="0072699E">
        <w:rPr>
          <w:rFonts w:eastAsia="Times New Roman" w:cstheme="minorHAnsi"/>
          <w:b/>
          <w:bCs/>
          <w:color w:val="000000"/>
          <w:lang w:eastAsia="nl-NL"/>
        </w:rPr>
        <w:t>Exclusief</w:t>
      </w:r>
      <w:r w:rsidRPr="0072699E">
        <w:rPr>
          <w:rFonts w:eastAsia="Times New Roman" w:cstheme="minorHAnsi"/>
          <w:color w:val="000000"/>
          <w:lang w:eastAsia="nl-NL"/>
        </w:rPr>
        <w:br/>
        <w:t>• Drankjes tijdens het diner op dag 2 en 3.</w:t>
      </w:r>
      <w:r w:rsidR="00A36C74">
        <w:rPr>
          <w:rFonts w:eastAsia="Times New Roman" w:cstheme="minorHAnsi"/>
          <w:color w:val="000000"/>
          <w:lang w:eastAsia="nl-NL"/>
        </w:rPr>
        <w:br/>
      </w:r>
      <w:r w:rsidR="00A36C74" w:rsidRPr="0072699E">
        <w:rPr>
          <w:rFonts w:eastAsia="Times New Roman" w:cstheme="minorHAnsi"/>
          <w:color w:val="000000"/>
          <w:lang w:eastAsia="nl-NL"/>
        </w:rPr>
        <w:t>•</w:t>
      </w:r>
      <w:r w:rsidR="00A36C74">
        <w:rPr>
          <w:rFonts w:eastAsia="Times New Roman" w:cstheme="minorHAnsi"/>
          <w:color w:val="000000"/>
          <w:lang w:eastAsia="nl-NL"/>
        </w:rPr>
        <w:t xml:space="preserve"> Niet genoemde maaltijden.</w:t>
      </w:r>
      <w:r w:rsidR="00A36C74">
        <w:rPr>
          <w:rFonts w:eastAsia="Times New Roman" w:cstheme="minorHAnsi"/>
          <w:color w:val="000000"/>
          <w:lang w:eastAsia="nl-NL"/>
        </w:rPr>
        <w:br/>
      </w:r>
      <w:r w:rsidR="00A36C74" w:rsidRPr="0072699E">
        <w:rPr>
          <w:rFonts w:eastAsia="Times New Roman" w:cstheme="minorHAnsi"/>
          <w:color w:val="000000"/>
          <w:lang w:eastAsia="nl-NL"/>
        </w:rPr>
        <w:t xml:space="preserve">• </w:t>
      </w:r>
      <w:r w:rsidR="00A36C74">
        <w:rPr>
          <w:rFonts w:eastAsia="Times New Roman" w:cstheme="minorHAnsi"/>
          <w:color w:val="000000"/>
          <w:lang w:eastAsia="nl-NL"/>
        </w:rPr>
        <w:t>O</w:t>
      </w:r>
      <w:r w:rsidR="00A36C74" w:rsidRPr="0072699E">
        <w:rPr>
          <w:rFonts w:eastAsia="Times New Roman" w:cstheme="minorHAnsi"/>
          <w:color w:val="000000"/>
          <w:lang w:eastAsia="nl-NL"/>
        </w:rPr>
        <w:t>verige entreegelden</w:t>
      </w:r>
      <w:r w:rsidR="00A36C74">
        <w:rPr>
          <w:rFonts w:eastAsia="Times New Roman" w:cstheme="minorHAnsi"/>
          <w:color w:val="000000"/>
          <w:lang w:eastAsia="nl-NL"/>
        </w:rPr>
        <w:t xml:space="preserve"> ca. </w:t>
      </w:r>
      <w:r w:rsidR="00A36C74" w:rsidRPr="0072699E">
        <w:rPr>
          <w:rFonts w:eastAsia="Times New Roman" w:cstheme="minorHAnsi"/>
          <w:color w:val="000000"/>
          <w:lang w:eastAsia="nl-NL"/>
        </w:rPr>
        <w:t xml:space="preserve">€ </w:t>
      </w:r>
      <w:r w:rsidR="00A36C74">
        <w:rPr>
          <w:rFonts w:eastAsia="Times New Roman" w:cstheme="minorHAnsi"/>
          <w:color w:val="000000"/>
          <w:lang w:eastAsia="nl-NL"/>
        </w:rPr>
        <w:t>4</w:t>
      </w:r>
      <w:r w:rsidR="00A36C74" w:rsidRPr="0072699E">
        <w:rPr>
          <w:rFonts w:eastAsia="Times New Roman" w:cstheme="minorHAnsi"/>
          <w:color w:val="000000"/>
          <w:lang w:eastAsia="nl-NL"/>
        </w:rPr>
        <w:t xml:space="preserve">0 per persoon. </w:t>
      </w:r>
      <w:r w:rsidR="00A36C74" w:rsidRPr="0072699E">
        <w:rPr>
          <w:rFonts w:eastAsia="Times New Roman" w:cstheme="minorHAnsi"/>
          <w:color w:val="000000"/>
          <w:lang w:eastAsia="nl-NL"/>
        </w:rPr>
        <w:br/>
        <w:t>•</w:t>
      </w:r>
      <w:r w:rsidR="00A36C74">
        <w:rPr>
          <w:rFonts w:eastAsia="Times New Roman" w:cstheme="minorHAnsi"/>
          <w:color w:val="000000"/>
          <w:lang w:eastAsia="nl-NL"/>
        </w:rPr>
        <w:t xml:space="preserve"> Toeristenbelasting.</w:t>
      </w:r>
      <w:r w:rsidRPr="0072699E">
        <w:rPr>
          <w:rFonts w:eastAsia="Times New Roman" w:cstheme="minorHAnsi"/>
          <w:color w:val="000000"/>
          <w:lang w:eastAsia="nl-NL"/>
        </w:rPr>
        <w:br/>
        <w:t>• Fooien</w:t>
      </w:r>
      <w:r w:rsidR="00A36C74">
        <w:rPr>
          <w:rFonts w:eastAsia="Times New Roman" w:cstheme="minorHAnsi"/>
          <w:color w:val="000000"/>
          <w:lang w:eastAsia="nl-NL"/>
        </w:rPr>
        <w:t>.</w:t>
      </w:r>
      <w:r w:rsidR="00664231">
        <w:rPr>
          <w:rFonts w:eastAsia="Times New Roman" w:cstheme="minorHAnsi"/>
          <w:color w:val="000000"/>
          <w:lang w:eastAsia="nl-NL"/>
        </w:rPr>
        <w:br/>
      </w:r>
      <w:r w:rsidR="00A36C74">
        <w:rPr>
          <w:rFonts w:eastAsia="Times New Roman" w:cstheme="minorHAnsi"/>
          <w:b/>
          <w:bCs/>
          <w:color w:val="000000"/>
          <w:lang w:eastAsia="nl-NL"/>
        </w:rPr>
        <w:br/>
      </w:r>
      <w:r w:rsidRPr="00702274">
        <w:rPr>
          <w:rFonts w:eastAsia="Times New Roman" w:cstheme="minorHAnsi"/>
          <w:b/>
          <w:bCs/>
          <w:color w:val="000000"/>
          <w:lang w:eastAsia="nl-NL"/>
        </w:rPr>
        <w:t>Verblijf</w:t>
      </w:r>
      <w:r>
        <w:rPr>
          <w:rFonts w:eastAsia="Times New Roman" w:cstheme="minorHAnsi"/>
          <w:b/>
          <w:bCs/>
          <w:color w:val="000000"/>
          <w:lang w:eastAsia="nl-NL"/>
        </w:rPr>
        <w:br/>
      </w:r>
      <w:r w:rsidRPr="00702274">
        <w:rPr>
          <w:rFonts w:eastAsia="Times New Roman" w:cstheme="minorHAnsi"/>
          <w:color w:val="000000"/>
          <w:lang w:eastAsia="nl-NL"/>
        </w:rPr>
        <w:t>U verblijft in de onderstaande accommodaties of gelijkwaardig.</w:t>
      </w:r>
    </w:p>
    <w:p w14:paraId="1EC27890" w14:textId="77777777" w:rsidR="00BD2F59" w:rsidRDefault="0062733B" w:rsidP="0062733B">
      <w:pPr>
        <w:spacing w:after="100" w:afterAutospacing="1" w:line="240" w:lineRule="auto"/>
        <w:rPr>
          <w:u w:val="single"/>
        </w:rPr>
      </w:pPr>
      <w:r w:rsidRPr="00664231">
        <w:rPr>
          <w:u w:val="single"/>
        </w:rPr>
        <w:t>Holiday Inn Express Dresden</w:t>
      </w:r>
      <w:r>
        <w:br/>
      </w:r>
      <w:r w:rsidRPr="00702274">
        <w:rPr>
          <w:rFonts w:eastAsia="Times New Roman" w:cstheme="minorHAnsi"/>
          <w:color w:val="000000"/>
          <w:lang w:eastAsia="nl-NL"/>
        </w:rPr>
        <w:t xml:space="preserve">Hotel Holiday Inn Express Dresden </w:t>
      </w:r>
      <w:proofErr w:type="spellStart"/>
      <w:r w:rsidRPr="00702274">
        <w:rPr>
          <w:rFonts w:eastAsia="Times New Roman" w:cstheme="minorHAnsi"/>
          <w:color w:val="000000"/>
          <w:lang w:eastAsia="nl-NL"/>
        </w:rPr>
        <w:t>Zentrum</w:t>
      </w:r>
      <w:proofErr w:type="spellEnd"/>
      <w:r w:rsidRPr="00702274">
        <w:rPr>
          <w:rFonts w:eastAsia="Times New Roman" w:cstheme="minorHAnsi"/>
          <w:color w:val="000000"/>
          <w:lang w:eastAsia="nl-NL"/>
        </w:rPr>
        <w:t xml:space="preserve"> midden in de voetgangers- en winkelzone van de stad en op een paar minuten wandelen van het historisch centrum. Het hotel biedt gratis wifi, airconditioning in de kamers, een lobby bar en ontbijt (optioneel/ inbegrepen afhankelijk kamertype). De kamers zijn uitgerust met eigen badkamer met douche, toilet, flatscreen-tv, koffie/thee faciliteiten en bureau.</w:t>
      </w:r>
      <w:r w:rsidR="00664231">
        <w:rPr>
          <w:rFonts w:eastAsia="Times New Roman" w:cstheme="minorHAnsi"/>
          <w:color w:val="000000"/>
          <w:lang w:eastAsia="nl-NL"/>
        </w:rPr>
        <w:br/>
      </w:r>
      <w:r>
        <w:rPr>
          <w:rFonts w:eastAsia="Times New Roman" w:cstheme="minorHAnsi"/>
          <w:color w:val="000000"/>
          <w:lang w:eastAsia="nl-NL"/>
        </w:rPr>
        <w:br/>
      </w:r>
      <w:r>
        <w:lastRenderedPageBreak/>
        <w:br/>
      </w:r>
      <w:r w:rsidR="00664231">
        <w:rPr>
          <w:u w:val="single"/>
        </w:rPr>
        <w:br/>
      </w:r>
    </w:p>
    <w:p w14:paraId="5F0BB7DB" w14:textId="7E76630A" w:rsidR="0062733B" w:rsidRPr="00664231" w:rsidRDefault="0062733B" w:rsidP="0062733B">
      <w:pPr>
        <w:spacing w:after="100" w:afterAutospacing="1" w:line="240" w:lineRule="auto"/>
      </w:pPr>
      <w:r w:rsidRPr="00664231">
        <w:rPr>
          <w:u w:val="single"/>
        </w:rPr>
        <w:t xml:space="preserve">Hotel </w:t>
      </w:r>
      <w:proofErr w:type="spellStart"/>
      <w:r w:rsidRPr="00664231">
        <w:rPr>
          <w:u w:val="single"/>
        </w:rPr>
        <w:t>Amarilis</w:t>
      </w:r>
      <w:proofErr w:type="spellEnd"/>
      <w:r w:rsidRPr="00664231">
        <w:rPr>
          <w:u w:val="single"/>
        </w:rPr>
        <w:t xml:space="preserve"> in Praag</w:t>
      </w:r>
      <w:r>
        <w:br/>
        <w:t xml:space="preserve">Hotel </w:t>
      </w:r>
      <w:proofErr w:type="spellStart"/>
      <w:r>
        <w:t>Amarilis</w:t>
      </w:r>
      <w:proofErr w:type="spellEnd"/>
      <w:r>
        <w:t xml:space="preserve"> ligt enkele stappen van </w:t>
      </w:r>
      <w:proofErr w:type="spellStart"/>
      <w:r>
        <w:t>Wenceslas</w:t>
      </w:r>
      <w:proofErr w:type="spellEnd"/>
      <w:r>
        <w:t xml:space="preserve"> Square en op wandelafstand van het historisch centrum. Het hotel biedt 4-sterrenkamers in een gerenoveerd gebouw uit 1929, met moderne voorzieningen en een </w:t>
      </w:r>
      <w:proofErr w:type="spellStart"/>
      <w:r>
        <w:t>wellnessruimte</w:t>
      </w:r>
      <w:proofErr w:type="spellEnd"/>
      <w:r>
        <w:t>. De kamers zijn voorzien van badkamer met douche of bad, airconditioning, minibar of mini-koelkast, koffie-/theefaciliteiten, kluis en flatscreen-tv; sommige kamers hebben balkon of terras. Gasten kunnen dagelijks genieten van een buffetontbijt; het hotel beschikt over gratis wifi, 24-uurs receptie, lift, een bar/lounge en een dakterras met panorama over de stad.</w:t>
      </w:r>
    </w:p>
    <w:p w14:paraId="2B6A1981" w14:textId="2B6A8E28" w:rsidR="0062733B" w:rsidRPr="00702274" w:rsidRDefault="0062733B" w:rsidP="0062733B">
      <w:pPr>
        <w:spacing w:after="100" w:afterAutospacing="1" w:line="240" w:lineRule="auto"/>
        <w:rPr>
          <w:rFonts w:eastAsia="Times New Roman" w:cstheme="minorHAnsi"/>
          <w:color w:val="000000"/>
          <w:sz w:val="20"/>
          <w:szCs w:val="20"/>
          <w:lang w:eastAsia="nl-NL"/>
        </w:rPr>
      </w:pPr>
      <w:proofErr w:type="spellStart"/>
      <w:r w:rsidRPr="00664231">
        <w:rPr>
          <w:rFonts w:eastAsia="Times New Roman" w:cstheme="minorHAnsi"/>
          <w:color w:val="000000"/>
          <w:u w:val="single"/>
          <w:lang w:eastAsia="nl-NL"/>
        </w:rPr>
        <w:t>Intercity</w:t>
      </w:r>
      <w:r w:rsidR="00664231">
        <w:rPr>
          <w:rFonts w:eastAsia="Times New Roman" w:cstheme="minorHAnsi"/>
          <w:color w:val="000000"/>
          <w:u w:val="single"/>
          <w:lang w:eastAsia="nl-NL"/>
        </w:rPr>
        <w:t>H</w:t>
      </w:r>
      <w:r w:rsidRPr="00664231">
        <w:rPr>
          <w:rFonts w:eastAsia="Times New Roman" w:cstheme="minorHAnsi"/>
          <w:color w:val="000000"/>
          <w:u w:val="single"/>
          <w:lang w:eastAsia="nl-NL"/>
        </w:rPr>
        <w:t>otel</w:t>
      </w:r>
      <w:proofErr w:type="spellEnd"/>
      <w:r w:rsidRPr="00664231">
        <w:rPr>
          <w:rFonts w:eastAsia="Times New Roman" w:cstheme="minorHAnsi"/>
          <w:color w:val="000000"/>
          <w:u w:val="single"/>
          <w:lang w:eastAsia="nl-NL"/>
        </w:rPr>
        <w:t xml:space="preserve"> Leipzig</w:t>
      </w:r>
      <w:r w:rsidR="00C423D2">
        <w:rPr>
          <w:rFonts w:eastAsia="Times New Roman" w:cstheme="minorHAnsi"/>
          <w:color w:val="000000"/>
          <w:lang w:eastAsia="nl-NL"/>
        </w:rPr>
        <w:br/>
      </w:r>
      <w:proofErr w:type="spellStart"/>
      <w:r w:rsidR="00C423D2">
        <w:t>IntercityHotel</w:t>
      </w:r>
      <w:proofErr w:type="spellEnd"/>
      <w:r w:rsidR="00C423D2">
        <w:t xml:space="preserve"> Leipzig ligt in het centrum van de stad. Het hotel beschikt over gratis wifi, restaurant met ontbijtbuffet, bar/bistro-lounge, lift en een 24-uurs receptie. Alle kamers zijn modern ingericht, voorzien van airconditioning, privé-badkamer met douche/toilet, flatscreen tv, bureau en kluisje.</w:t>
      </w:r>
    </w:p>
    <w:p w14:paraId="355E0DE4" w14:textId="77777777" w:rsidR="0062733B" w:rsidRDefault="0062733B" w:rsidP="002E4800">
      <w:pPr>
        <w:spacing w:after="0" w:line="240" w:lineRule="auto"/>
      </w:pPr>
    </w:p>
    <w:sectPr w:rsidR="0062733B" w:rsidSect="0062733B">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FD93" w14:textId="77777777" w:rsidR="00323F0B" w:rsidRDefault="00323F0B" w:rsidP="0062733B">
      <w:pPr>
        <w:spacing w:after="0" w:line="240" w:lineRule="auto"/>
      </w:pPr>
      <w:r>
        <w:separator/>
      </w:r>
    </w:p>
  </w:endnote>
  <w:endnote w:type="continuationSeparator" w:id="0">
    <w:p w14:paraId="1CFCFFB1" w14:textId="77777777" w:rsidR="00323F0B" w:rsidRDefault="00323F0B" w:rsidP="0062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BD41" w14:textId="77777777" w:rsidR="00323F0B" w:rsidRDefault="00323F0B" w:rsidP="0062733B">
      <w:pPr>
        <w:spacing w:after="0" w:line="240" w:lineRule="auto"/>
      </w:pPr>
      <w:r>
        <w:separator/>
      </w:r>
    </w:p>
  </w:footnote>
  <w:footnote w:type="continuationSeparator" w:id="0">
    <w:p w14:paraId="7646DFA2" w14:textId="77777777" w:rsidR="00323F0B" w:rsidRDefault="00323F0B" w:rsidP="00627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9B11" w14:textId="06C76086" w:rsidR="0062733B" w:rsidRDefault="0062733B">
    <w:pPr>
      <w:pStyle w:val="Koptekst"/>
    </w:pPr>
    <w:r>
      <w:rPr>
        <w:noProof/>
      </w:rPr>
      <w:drawing>
        <wp:anchor distT="0" distB="0" distL="114300" distR="114300" simplePos="0" relativeHeight="251658240" behindDoc="1" locked="0" layoutInCell="1" allowOverlap="1" wp14:anchorId="29CE98B9" wp14:editId="05029AD4">
          <wp:simplePos x="0" y="0"/>
          <wp:positionH relativeFrom="margin">
            <wp:posOffset>5844540</wp:posOffset>
          </wp:positionH>
          <wp:positionV relativeFrom="paragraph">
            <wp:posOffset>-381635</wp:posOffset>
          </wp:positionV>
          <wp:extent cx="752475" cy="752475"/>
          <wp:effectExtent l="0" t="0" r="9525" b="0"/>
          <wp:wrapTight wrapText="bothSides">
            <wp:wrapPolygon edited="0">
              <wp:start x="2187" y="1094"/>
              <wp:lineTo x="1094" y="3828"/>
              <wp:lineTo x="0" y="10937"/>
              <wp:lineTo x="0" y="18046"/>
              <wp:lineTo x="7656" y="20780"/>
              <wp:lineTo x="9843" y="20780"/>
              <wp:lineTo x="21327" y="19139"/>
              <wp:lineTo x="21327" y="13124"/>
              <wp:lineTo x="20233" y="2734"/>
              <wp:lineTo x="19686" y="1094"/>
              <wp:lineTo x="2187" y="1094"/>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00"/>
    <w:rsid w:val="00001186"/>
    <w:rsid w:val="00003CCD"/>
    <w:rsid w:val="000D7832"/>
    <w:rsid w:val="000F6CC7"/>
    <w:rsid w:val="00104A8C"/>
    <w:rsid w:val="00130F08"/>
    <w:rsid w:val="00137B57"/>
    <w:rsid w:val="001527E5"/>
    <w:rsid w:val="00164CAF"/>
    <w:rsid w:val="001B0592"/>
    <w:rsid w:val="00207E25"/>
    <w:rsid w:val="00217B0C"/>
    <w:rsid w:val="002261AA"/>
    <w:rsid w:val="00277127"/>
    <w:rsid w:val="002B5F94"/>
    <w:rsid w:val="002E4800"/>
    <w:rsid w:val="00300E40"/>
    <w:rsid w:val="003109A9"/>
    <w:rsid w:val="00323F0B"/>
    <w:rsid w:val="0036446B"/>
    <w:rsid w:val="00497D05"/>
    <w:rsid w:val="004A1C16"/>
    <w:rsid w:val="004F2544"/>
    <w:rsid w:val="00566174"/>
    <w:rsid w:val="00584BD9"/>
    <w:rsid w:val="00594446"/>
    <w:rsid w:val="005F524E"/>
    <w:rsid w:val="00626662"/>
    <w:rsid w:val="00626E1A"/>
    <w:rsid w:val="0062733B"/>
    <w:rsid w:val="00664231"/>
    <w:rsid w:val="00681DF3"/>
    <w:rsid w:val="006F02D2"/>
    <w:rsid w:val="00702254"/>
    <w:rsid w:val="00792561"/>
    <w:rsid w:val="007C61BA"/>
    <w:rsid w:val="00862CB0"/>
    <w:rsid w:val="0094230B"/>
    <w:rsid w:val="00965A9D"/>
    <w:rsid w:val="009715C8"/>
    <w:rsid w:val="00971E37"/>
    <w:rsid w:val="009B0F08"/>
    <w:rsid w:val="00A0232F"/>
    <w:rsid w:val="00A16C3D"/>
    <w:rsid w:val="00A36C74"/>
    <w:rsid w:val="00A9006B"/>
    <w:rsid w:val="00A917E0"/>
    <w:rsid w:val="00AB432D"/>
    <w:rsid w:val="00B73A1E"/>
    <w:rsid w:val="00B76B6B"/>
    <w:rsid w:val="00BD2F59"/>
    <w:rsid w:val="00BF0799"/>
    <w:rsid w:val="00C423D2"/>
    <w:rsid w:val="00C50FFA"/>
    <w:rsid w:val="00C55EE7"/>
    <w:rsid w:val="00CE5246"/>
    <w:rsid w:val="00D2707C"/>
    <w:rsid w:val="00DA2A00"/>
    <w:rsid w:val="00DC20B9"/>
    <w:rsid w:val="00E05598"/>
    <w:rsid w:val="00E87D4E"/>
    <w:rsid w:val="00EB3154"/>
    <w:rsid w:val="00EE1A05"/>
    <w:rsid w:val="00F47768"/>
    <w:rsid w:val="00F852A2"/>
    <w:rsid w:val="00FC29D3"/>
    <w:rsid w:val="00FD3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26EF"/>
  <w15:chartTrackingRefBased/>
  <w15:docId w15:val="{D3CA73F4-8069-4FA7-9551-599E011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62666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626662"/>
    <w:rPr>
      <w:rFonts w:ascii="Times New Roman" w:eastAsia="Times New Roman" w:hAnsi="Times New Roman" w:cs="Times New Roman"/>
      <w:b/>
      <w:bCs/>
      <w:sz w:val="24"/>
      <w:szCs w:val="24"/>
      <w:lang w:eastAsia="nl-NL"/>
    </w:rPr>
  </w:style>
  <w:style w:type="paragraph" w:styleId="Koptekst">
    <w:name w:val="header"/>
    <w:basedOn w:val="Standaard"/>
    <w:link w:val="KoptekstChar"/>
    <w:uiPriority w:val="99"/>
    <w:unhideWhenUsed/>
    <w:rsid w:val="006273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33B"/>
  </w:style>
  <w:style w:type="paragraph" w:styleId="Voettekst">
    <w:name w:val="footer"/>
    <w:basedOn w:val="Standaard"/>
    <w:link w:val="VoettekstChar"/>
    <w:uiPriority w:val="99"/>
    <w:unhideWhenUsed/>
    <w:rsid w:val="006273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33B"/>
  </w:style>
  <w:style w:type="character" w:customStyle="1" w:styleId="ms-1">
    <w:name w:val="ms-1"/>
    <w:basedOn w:val="Standaardalinea-lettertype"/>
    <w:rsid w:val="00C423D2"/>
  </w:style>
  <w:style w:type="character" w:customStyle="1" w:styleId="max-w-15ch">
    <w:name w:val="max-w-[15ch]"/>
    <w:basedOn w:val="Standaardalinea-lettertype"/>
    <w:rsid w:val="00C423D2"/>
  </w:style>
  <w:style w:type="character" w:customStyle="1" w:styleId="-me-1">
    <w:name w:val="-me-1"/>
    <w:basedOn w:val="Standaardalinea-lettertype"/>
    <w:rsid w:val="00C423D2"/>
  </w:style>
  <w:style w:type="character" w:styleId="Hyperlink">
    <w:name w:val="Hyperlink"/>
    <w:basedOn w:val="Standaardalinea-lettertype"/>
    <w:uiPriority w:val="99"/>
    <w:unhideWhenUsed/>
    <w:rsid w:val="00A36C74"/>
    <w:rPr>
      <w:color w:val="0000FF"/>
      <w:u w:val="single"/>
    </w:rPr>
  </w:style>
  <w:style w:type="character" w:styleId="Onopgelostemelding">
    <w:name w:val="Unresolved Mention"/>
    <w:basedOn w:val="Standaardalinea-lettertype"/>
    <w:uiPriority w:val="99"/>
    <w:semiHidden/>
    <w:unhideWhenUsed/>
    <w:rsid w:val="00A3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6659">
      <w:bodyDiv w:val="1"/>
      <w:marLeft w:val="0"/>
      <w:marRight w:val="0"/>
      <w:marTop w:val="0"/>
      <w:marBottom w:val="0"/>
      <w:divBdr>
        <w:top w:val="none" w:sz="0" w:space="0" w:color="auto"/>
        <w:left w:val="none" w:sz="0" w:space="0" w:color="auto"/>
        <w:bottom w:val="none" w:sz="0" w:space="0" w:color="auto"/>
        <w:right w:val="none" w:sz="0" w:space="0" w:color="auto"/>
      </w:divBdr>
      <w:divsChild>
        <w:div w:id="908735052">
          <w:marLeft w:val="0"/>
          <w:marRight w:val="0"/>
          <w:marTop w:val="0"/>
          <w:marBottom w:val="0"/>
          <w:divBdr>
            <w:top w:val="none" w:sz="0" w:space="0" w:color="auto"/>
            <w:left w:val="none" w:sz="0" w:space="0" w:color="auto"/>
            <w:bottom w:val="none" w:sz="0" w:space="0" w:color="auto"/>
            <w:right w:val="none" w:sz="0" w:space="0" w:color="auto"/>
          </w:divBdr>
        </w:div>
      </w:divsChild>
    </w:div>
    <w:div w:id="817501122">
      <w:bodyDiv w:val="1"/>
      <w:marLeft w:val="0"/>
      <w:marRight w:val="0"/>
      <w:marTop w:val="0"/>
      <w:marBottom w:val="0"/>
      <w:divBdr>
        <w:top w:val="none" w:sz="0" w:space="0" w:color="auto"/>
        <w:left w:val="none" w:sz="0" w:space="0" w:color="auto"/>
        <w:bottom w:val="none" w:sz="0" w:space="0" w:color="auto"/>
        <w:right w:val="none" w:sz="0" w:space="0" w:color="auto"/>
      </w:divBdr>
    </w:div>
    <w:div w:id="1341854424">
      <w:bodyDiv w:val="1"/>
      <w:marLeft w:val="0"/>
      <w:marRight w:val="0"/>
      <w:marTop w:val="0"/>
      <w:marBottom w:val="0"/>
      <w:divBdr>
        <w:top w:val="none" w:sz="0" w:space="0" w:color="auto"/>
        <w:left w:val="none" w:sz="0" w:space="0" w:color="auto"/>
        <w:bottom w:val="none" w:sz="0" w:space="0" w:color="auto"/>
        <w:right w:val="none" w:sz="0" w:space="0" w:color="auto"/>
      </w:divBdr>
      <w:divsChild>
        <w:div w:id="1110932197">
          <w:marLeft w:val="0"/>
          <w:marRight w:val="0"/>
          <w:marTop w:val="0"/>
          <w:marBottom w:val="0"/>
          <w:divBdr>
            <w:top w:val="none" w:sz="0" w:space="0" w:color="auto"/>
            <w:left w:val="none" w:sz="0" w:space="0" w:color="auto"/>
            <w:bottom w:val="none" w:sz="0" w:space="0" w:color="auto"/>
            <w:right w:val="none" w:sz="0" w:space="0" w:color="auto"/>
          </w:divBdr>
        </w:div>
      </w:divsChild>
    </w:div>
    <w:div w:id="19655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rc-reizen.nl/algemene-informa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rc-reizen.nl/algemene-informatie/src-reizen-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vandermaat@srctravel.nl" TargetMode="External"/><Relationship Id="rId5" Type="http://schemas.openxmlformats.org/officeDocument/2006/relationships/styles" Target="styles.xml"/><Relationship Id="rId15" Type="http://schemas.openxmlformats.org/officeDocument/2006/relationships/hyperlink" Target="https://www.src-reizen.nl/algemene-informatie/duurzaamheid" TargetMode="External"/><Relationship Id="rId10" Type="http://schemas.openxmlformats.org/officeDocument/2006/relationships/hyperlink" Target="https://docs.google.com/forms/d/e/1FAIpQLScQFz-i0R2jA9P49pLXcMm4LuD_OgQCTC064NatSypjwluG5A/viewform?usp=publish-edito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rc-reizen.nl/algemene-inform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FD3C869C65C1C4D974B80F6C0068D72" ma:contentTypeVersion="19" ma:contentTypeDescription="Een nieuw document maken." ma:contentTypeScope="" ma:versionID="00be66b9961fb104b309f1a8841f2a05">
  <xsd:schema xmlns:xsd="http://www.w3.org/2001/XMLSchema" xmlns:xs="http://www.w3.org/2001/XMLSchema" xmlns:p="http://schemas.microsoft.com/office/2006/metadata/properties" xmlns:ns2="5f489a60-395c-4c21-8e6b-22d680dd655d" xmlns:ns3="ee3fab71-61c4-4e14-adbf-a4f1af2598ec" targetNamespace="http://schemas.microsoft.com/office/2006/metadata/properties" ma:root="true" ma:fieldsID="fbc72b7c55efc29448723a1bccc2204d" ns2:_="" ns3:_="">
    <xsd:import namespace="5f489a60-395c-4c21-8e6b-22d680dd655d"/>
    <xsd:import namespace="ee3fab71-61c4-4e14-adbf-a4f1af259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89a60-395c-4c21-8e6b-22d680dd65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cee8f51-bafa-4759-85f5-75481a0e50d4}" ma:internalName="TaxCatchAll" ma:showField="CatchAllData" ma:web="5f489a60-395c-4c21-8e6b-22d680dd65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3fab71-61c4-4e14-adbf-a4f1af259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71ef592c-7027-453d-904a-fa1722e65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fab71-61c4-4e14-adbf-a4f1af2598ec">
      <Terms xmlns="http://schemas.microsoft.com/office/infopath/2007/PartnerControls"/>
    </lcf76f155ced4ddcb4097134ff3c332f>
    <TaxCatchAll xmlns="5f489a60-395c-4c21-8e6b-22d680dd655d" xsi:nil="true"/>
    <_dlc_DocId xmlns="5f489a60-395c-4c21-8e6b-22d680dd655d">DMALG-983995721-920200</_dlc_DocId>
    <_dlc_DocIdUrl xmlns="5f489a60-395c-4c21-8e6b-22d680dd655d">
      <Url>https://drentsmuseumnl.sharepoint.com/sites/Algemeen/_layouts/15/DocIdRedir.aspx?ID=DMALG-983995721-920200</Url>
      <Description>DMALG-983995721-920200</Description>
    </_dlc_DocIdUrl>
  </documentManagement>
</p:properties>
</file>

<file path=customXml/itemProps1.xml><?xml version="1.0" encoding="utf-8"?>
<ds:datastoreItem xmlns:ds="http://schemas.openxmlformats.org/officeDocument/2006/customXml" ds:itemID="{C759C3CA-7147-4EA5-8B5D-C3CCB814403A}">
  <ds:schemaRefs>
    <ds:schemaRef ds:uri="http://schemas.microsoft.com/sharepoint/v3/contenttype/forms"/>
  </ds:schemaRefs>
</ds:datastoreItem>
</file>

<file path=customXml/itemProps2.xml><?xml version="1.0" encoding="utf-8"?>
<ds:datastoreItem xmlns:ds="http://schemas.openxmlformats.org/officeDocument/2006/customXml" ds:itemID="{D50893F4-D04B-4AB4-87F7-A7BA3558D756}">
  <ds:schemaRefs>
    <ds:schemaRef ds:uri="http://schemas.microsoft.com/sharepoint/events"/>
  </ds:schemaRefs>
</ds:datastoreItem>
</file>

<file path=customXml/itemProps3.xml><?xml version="1.0" encoding="utf-8"?>
<ds:datastoreItem xmlns:ds="http://schemas.openxmlformats.org/officeDocument/2006/customXml" ds:itemID="{EF03098B-AC08-485C-A825-629BCCBA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89a60-395c-4c21-8e6b-22d680dd655d"/>
    <ds:schemaRef ds:uri="ee3fab71-61c4-4e14-adbf-a4f1af259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9CE95-952F-449F-9C0B-31391FDE9EB9}">
  <ds:schemaRefs>
    <ds:schemaRef ds:uri="http://schemas.microsoft.com/office/2006/metadata/properties"/>
    <ds:schemaRef ds:uri="http://schemas.microsoft.com/office/infopath/2007/PartnerControls"/>
    <ds:schemaRef ds:uri="ee3fab71-61c4-4e14-adbf-a4f1af2598ec"/>
    <ds:schemaRef ds:uri="5f489a60-395c-4c21-8e6b-22d680dd65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1755</Words>
  <Characters>9657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 van der Maat</dc:creator>
  <cp:keywords/>
  <dc:description/>
  <cp:lastModifiedBy>Marion Boersma</cp:lastModifiedBy>
  <cp:revision>12</cp:revision>
  <cp:lastPrinted>2025-12-04T09:27:00Z</cp:lastPrinted>
  <dcterms:created xsi:type="dcterms:W3CDTF">2025-12-03T09:04:00Z</dcterms:created>
  <dcterms:modified xsi:type="dcterms:W3CDTF">2025-12-10T12:07:00Z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0x0101005FD3C869C65C1C4D974B80F6C0068D72</vt:lpwstr>
  </property>
  <property fmtid="{D5CDD505-2E9C-101B-9397-08002B2CF9AE}" pid="3" name="_dlc_DocIdItemGuid">
    <vt:lpwstr>0150785c-0406-4eb0-8625-86c2331160f2</vt:lpwstr>
  </property>
  <property fmtid="{D5CDD505-2E9C-101B-9397-08002B2CF9AE}" pid="4" name="MediaServiceImageTags">
    <vt:lpwstr/>
  </property>
</Properties>
</file>